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903" w:rsidRPr="009C4234" w:rsidRDefault="00573616" w:rsidP="002D4903">
      <w:pPr>
        <w:spacing w:line="240" w:lineRule="auto"/>
        <w:jc w:val="center"/>
        <w:rPr>
          <w:rFonts w:ascii="Times New Roman" w:hAnsi="Times New Roman" w:cs="Times New Roman"/>
          <w:b/>
          <w:sz w:val="32"/>
        </w:rPr>
      </w:pPr>
      <w:r w:rsidRPr="009C4234">
        <w:rPr>
          <w:rFonts w:ascii="Times New Roman" w:hAnsi="Times New Roman" w:cs="Times New Roman"/>
          <w:b/>
          <w:sz w:val="32"/>
        </w:rPr>
        <w:t>YEŞİLAY</w:t>
      </w:r>
      <w:r w:rsidR="006A49CE" w:rsidRPr="009C4234">
        <w:rPr>
          <w:rFonts w:ascii="Times New Roman" w:hAnsi="Times New Roman" w:cs="Times New Roman"/>
          <w:b/>
          <w:sz w:val="32"/>
        </w:rPr>
        <w:t xml:space="preserve"> </w:t>
      </w:r>
      <w:r w:rsidR="00587C32" w:rsidRPr="009C4234">
        <w:rPr>
          <w:rFonts w:ascii="Times New Roman" w:hAnsi="Times New Roman" w:cs="Times New Roman"/>
          <w:b/>
          <w:sz w:val="32"/>
        </w:rPr>
        <w:t>SPOR OYUNLARI</w:t>
      </w:r>
      <w:r w:rsidR="006A49CE" w:rsidRPr="009C4234">
        <w:rPr>
          <w:rFonts w:ascii="Times New Roman" w:hAnsi="Times New Roman" w:cs="Times New Roman"/>
          <w:b/>
          <w:sz w:val="32"/>
        </w:rPr>
        <w:t xml:space="preserve"> SOKAKLAR BİZİM 3X3 BASKETBOL TURNUVASI</w:t>
      </w:r>
    </w:p>
    <w:p w:rsidR="00CA3557" w:rsidRPr="009C4234" w:rsidRDefault="00D82073" w:rsidP="004C19DA">
      <w:pPr>
        <w:spacing w:line="240" w:lineRule="auto"/>
        <w:jc w:val="center"/>
        <w:rPr>
          <w:rFonts w:ascii="Times New Roman" w:hAnsi="Times New Roman" w:cs="Times New Roman"/>
          <w:b/>
          <w:sz w:val="32"/>
        </w:rPr>
      </w:pPr>
      <w:r w:rsidRPr="009C4234">
        <w:rPr>
          <w:rFonts w:ascii="Times New Roman" w:hAnsi="Times New Roman" w:cs="Times New Roman"/>
          <w:b/>
          <w:sz w:val="32"/>
        </w:rPr>
        <w:t>UYGULAMA ESASLARI</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YILI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t>:</w:t>
      </w:r>
      <w:r w:rsidR="00E861BF" w:rsidRPr="009C4234">
        <w:rPr>
          <w:rFonts w:ascii="Times New Roman" w:hAnsi="Times New Roman" w:cs="Times New Roman"/>
          <w:b/>
          <w:sz w:val="24"/>
        </w:rPr>
        <w:t xml:space="preserve"> 202</w:t>
      </w:r>
      <w:r w:rsidR="00573616" w:rsidRPr="009C4234">
        <w:rPr>
          <w:rFonts w:ascii="Times New Roman" w:hAnsi="Times New Roman" w:cs="Times New Roman"/>
          <w:b/>
          <w:sz w:val="24"/>
        </w:rPr>
        <w:t>5</w:t>
      </w:r>
    </w:p>
    <w:p w:rsidR="00EB3B5A" w:rsidRPr="009C4234" w:rsidRDefault="00874680"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YERİ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A7610A" w:rsidRPr="009C4234">
        <w:rPr>
          <w:rFonts w:ascii="Times New Roman" w:hAnsi="Times New Roman" w:cs="Times New Roman"/>
          <w:b/>
          <w:sz w:val="24"/>
          <w:u w:val="single"/>
        </w:rPr>
        <w:t>:</w:t>
      </w:r>
      <w:r w:rsidR="000D499B" w:rsidRPr="009C4234">
        <w:rPr>
          <w:rFonts w:ascii="Times New Roman" w:hAnsi="Times New Roman" w:cs="Times New Roman"/>
          <w:b/>
          <w:sz w:val="24"/>
        </w:rPr>
        <w:t xml:space="preserve"> </w:t>
      </w:r>
      <w:r w:rsidR="006623A5">
        <w:rPr>
          <w:rFonts w:ascii="Times New Roman" w:hAnsi="Times New Roman" w:cs="Times New Roman"/>
          <w:b/>
          <w:sz w:val="24"/>
        </w:rPr>
        <w:t>ALTINDAĞ SPOR SALONU</w:t>
      </w:r>
    </w:p>
    <w:p w:rsidR="00B95477" w:rsidRPr="009C4234" w:rsidRDefault="004655C8"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TARİHİ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573616" w:rsidRPr="009C4234">
        <w:rPr>
          <w:rFonts w:ascii="Times New Roman" w:hAnsi="Times New Roman" w:cs="Times New Roman"/>
          <w:b/>
          <w:sz w:val="24"/>
        </w:rPr>
        <w:t>01-07 MART 2025</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 xml:space="preserve">ANA </w:t>
      </w:r>
      <w:r w:rsidR="004655C8" w:rsidRPr="009C4234">
        <w:rPr>
          <w:rFonts w:ascii="Times New Roman" w:hAnsi="Times New Roman" w:cs="Times New Roman"/>
          <w:b/>
          <w:sz w:val="24"/>
          <w:u w:val="single"/>
        </w:rPr>
        <w:t>KURUM</w:t>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Pr="009C4234">
        <w:rPr>
          <w:rFonts w:ascii="Times New Roman" w:hAnsi="Times New Roman" w:cs="Times New Roman"/>
          <w:b/>
          <w:sz w:val="24"/>
          <w:u w:val="single"/>
        </w:rPr>
        <w:t>:</w:t>
      </w:r>
      <w:r w:rsidRPr="009C4234">
        <w:rPr>
          <w:rFonts w:ascii="Times New Roman" w:hAnsi="Times New Roman" w:cs="Times New Roman"/>
          <w:b/>
          <w:sz w:val="24"/>
        </w:rPr>
        <w:t xml:space="preserve"> </w:t>
      </w:r>
      <w:r w:rsidR="00F770E3" w:rsidRPr="009C4234">
        <w:rPr>
          <w:rFonts w:ascii="Times New Roman" w:hAnsi="Times New Roman" w:cs="Times New Roman"/>
          <w:b/>
          <w:sz w:val="24"/>
        </w:rPr>
        <w:t xml:space="preserve">T.C. </w:t>
      </w:r>
      <w:r w:rsidRPr="009C4234">
        <w:rPr>
          <w:rFonts w:ascii="Times New Roman" w:hAnsi="Times New Roman" w:cs="Times New Roman"/>
          <w:b/>
          <w:sz w:val="24"/>
        </w:rPr>
        <w:t>GENÇLİK VE SPOR BAKANLIĞI</w:t>
      </w:r>
    </w:p>
    <w:p w:rsidR="004655C8" w:rsidRPr="009C4234" w:rsidRDefault="004655C8"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PAYDAŞLAR</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EB7E44" w:rsidRPr="009C4234">
        <w:rPr>
          <w:rFonts w:ascii="Times New Roman" w:hAnsi="Times New Roman" w:cs="Times New Roman"/>
          <w:b/>
          <w:sz w:val="24"/>
        </w:rPr>
        <w:t xml:space="preserve"> </w:t>
      </w:r>
      <w:r w:rsidR="00573616" w:rsidRPr="009C4234">
        <w:rPr>
          <w:rFonts w:ascii="Times New Roman" w:hAnsi="Times New Roman" w:cs="Times New Roman"/>
          <w:b/>
          <w:sz w:val="24"/>
        </w:rPr>
        <w:t>*</w:t>
      </w:r>
      <w:r w:rsidR="00EB7E44" w:rsidRPr="009C4234">
        <w:rPr>
          <w:rFonts w:ascii="Times New Roman" w:hAnsi="Times New Roman" w:cs="Times New Roman"/>
          <w:b/>
          <w:sz w:val="24"/>
        </w:rPr>
        <w:t>GENÇLİK VE SPOR İL MÜDÜR</w:t>
      </w:r>
      <w:r w:rsidR="009F4C15">
        <w:rPr>
          <w:rFonts w:ascii="Times New Roman" w:hAnsi="Times New Roman" w:cs="Times New Roman"/>
          <w:b/>
          <w:sz w:val="24"/>
        </w:rPr>
        <w:t>LÜĞÜ</w:t>
      </w:r>
      <w:bookmarkStart w:id="0" w:name="_GoBack"/>
      <w:bookmarkEnd w:id="0"/>
    </w:p>
    <w:p w:rsidR="00573616" w:rsidRPr="009C4234" w:rsidRDefault="00573616"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w:t>
      </w:r>
      <w:r w:rsidR="009047C5" w:rsidRPr="009C4234">
        <w:rPr>
          <w:rFonts w:ascii="Times New Roman" w:hAnsi="Times New Roman" w:cs="Times New Roman"/>
          <w:b/>
          <w:sz w:val="24"/>
        </w:rPr>
        <w:t xml:space="preserve">TÜRKİYE </w:t>
      </w:r>
      <w:r w:rsidR="0004443E" w:rsidRPr="009C4234">
        <w:rPr>
          <w:rFonts w:ascii="Times New Roman" w:hAnsi="Times New Roman" w:cs="Times New Roman"/>
          <w:b/>
          <w:sz w:val="24"/>
        </w:rPr>
        <w:t>YEŞİL</w:t>
      </w:r>
      <w:r w:rsidRPr="009C4234">
        <w:rPr>
          <w:rFonts w:ascii="Times New Roman" w:hAnsi="Times New Roman" w:cs="Times New Roman"/>
          <w:b/>
          <w:sz w:val="24"/>
        </w:rPr>
        <w:t>A</w:t>
      </w:r>
      <w:r w:rsidR="009047C5" w:rsidRPr="009C4234">
        <w:rPr>
          <w:rFonts w:ascii="Times New Roman" w:hAnsi="Times New Roman" w:cs="Times New Roman"/>
          <w:b/>
          <w:sz w:val="24"/>
        </w:rPr>
        <w:t>Y CEMİYETİ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ŞUBE BAŞKANLIKLARI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SPOR K</w:t>
      </w:r>
      <w:r w:rsidR="00357276" w:rsidRPr="009C4234">
        <w:rPr>
          <w:rFonts w:ascii="Times New Roman" w:hAnsi="Times New Roman" w:cs="Times New Roman"/>
          <w:b/>
          <w:sz w:val="24"/>
        </w:rPr>
        <w:t>U</w:t>
      </w:r>
      <w:r w:rsidRPr="009C4234">
        <w:rPr>
          <w:rFonts w:ascii="Times New Roman" w:hAnsi="Times New Roman" w:cs="Times New Roman"/>
          <w:b/>
          <w:sz w:val="24"/>
        </w:rPr>
        <w:t>LÜPLERİ</w:t>
      </w:r>
    </w:p>
    <w:p w:rsidR="000327A0" w:rsidRPr="009C4234" w:rsidRDefault="000327A0" w:rsidP="0020604E">
      <w:pPr>
        <w:pStyle w:val="ListeParagraf"/>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AMACI</w:t>
      </w:r>
    </w:p>
    <w:p w:rsidR="000327A0" w:rsidRPr="009C4234" w:rsidRDefault="000327A0" w:rsidP="000327A0">
      <w:p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Zararlı alışkanlıklardan uzak, sağlıklı ve bağımlılıktan arınmış bir yaşam anlayışını benimsetmek, 7’den 77’ye her yaştan </w:t>
      </w:r>
      <w:r w:rsidR="008C1D4A">
        <w:rPr>
          <w:rFonts w:ascii="Times New Roman" w:hAnsi="Times New Roman" w:cs="Times New Roman"/>
          <w:sz w:val="24"/>
          <w:szCs w:val="24"/>
        </w:rPr>
        <w:t>vatandaşın</w:t>
      </w:r>
      <w:r w:rsidR="003D7E74">
        <w:rPr>
          <w:rFonts w:ascii="Times New Roman" w:hAnsi="Times New Roman" w:cs="Times New Roman"/>
          <w:sz w:val="24"/>
          <w:szCs w:val="24"/>
        </w:rPr>
        <w:t xml:space="preserve"> spor yoluyla  bir araya gelmesini sağlamak,</w:t>
      </w:r>
      <w:r w:rsidR="008C1D4A">
        <w:rPr>
          <w:rFonts w:ascii="Times New Roman" w:hAnsi="Times New Roman" w:cs="Times New Roman"/>
          <w:sz w:val="24"/>
          <w:szCs w:val="24"/>
        </w:rPr>
        <w:t xml:space="preserve"> </w:t>
      </w:r>
      <w:r w:rsidRPr="009C4234">
        <w:rPr>
          <w:rFonts w:ascii="Times New Roman" w:hAnsi="Times New Roman" w:cs="Times New Roman"/>
          <w:sz w:val="24"/>
          <w:szCs w:val="24"/>
        </w:rPr>
        <w:t xml:space="preserve">fiziksel aktivitenin </w:t>
      </w:r>
      <w:r w:rsidR="008C1D4A">
        <w:rPr>
          <w:rFonts w:ascii="Times New Roman" w:hAnsi="Times New Roman" w:cs="Times New Roman"/>
          <w:sz w:val="24"/>
          <w:szCs w:val="24"/>
        </w:rPr>
        <w:t xml:space="preserve">iyi hale </w:t>
      </w:r>
      <w:r w:rsidRPr="009C4234">
        <w:rPr>
          <w:rFonts w:ascii="Times New Roman" w:hAnsi="Times New Roman" w:cs="Times New Roman"/>
          <w:sz w:val="24"/>
          <w:szCs w:val="24"/>
        </w:rPr>
        <w:t>dönüştürücü etkisiyle bağımlılıklardan korunmayı teşvik etmek, s</w:t>
      </w:r>
      <w:r w:rsidR="008C1D4A">
        <w:rPr>
          <w:rFonts w:ascii="Times New Roman" w:hAnsi="Times New Roman" w:cs="Times New Roman"/>
          <w:sz w:val="24"/>
          <w:szCs w:val="24"/>
        </w:rPr>
        <w:t>os</w:t>
      </w:r>
      <w:r w:rsidRPr="009C4234">
        <w:rPr>
          <w:rFonts w:ascii="Times New Roman" w:hAnsi="Times New Roman" w:cs="Times New Roman"/>
          <w:sz w:val="24"/>
          <w:szCs w:val="24"/>
        </w:rPr>
        <w:t>yal, kültürel, ruhsal ve bedensel yönden gelişmiş, milli ve manevi değerlere saygılı, eğitimli ve sporu seven nesillerin yetişmesine katkı s</w:t>
      </w:r>
      <w:r w:rsidR="003D7E74">
        <w:rPr>
          <w:rFonts w:ascii="Times New Roman" w:hAnsi="Times New Roman" w:cs="Times New Roman"/>
          <w:sz w:val="24"/>
          <w:szCs w:val="24"/>
        </w:rPr>
        <w:t>ağlamak</w:t>
      </w:r>
      <w:r w:rsidRPr="009C4234">
        <w:rPr>
          <w:rFonts w:ascii="Times New Roman" w:hAnsi="Times New Roman" w:cs="Times New Roman"/>
          <w:sz w:val="24"/>
          <w:szCs w:val="24"/>
        </w:rPr>
        <w:t>, Yeşilay</w:t>
      </w:r>
      <w:r w:rsidR="003D7E74">
        <w:rPr>
          <w:rFonts w:ascii="Times New Roman" w:hAnsi="Times New Roman" w:cs="Times New Roman"/>
          <w:sz w:val="24"/>
          <w:szCs w:val="24"/>
        </w:rPr>
        <w:t xml:space="preserve"> Cemiyetinin </w:t>
      </w:r>
      <w:r w:rsidRPr="009C4234">
        <w:rPr>
          <w:rFonts w:ascii="Times New Roman" w:hAnsi="Times New Roman" w:cs="Times New Roman"/>
          <w:sz w:val="24"/>
          <w:szCs w:val="24"/>
        </w:rPr>
        <w:t>bağımlılıkla mücadelesine destek vermek, kamu, özel</w:t>
      </w:r>
      <w:r w:rsidR="003D7E74">
        <w:rPr>
          <w:rFonts w:ascii="Times New Roman" w:hAnsi="Times New Roman" w:cs="Times New Roman"/>
          <w:sz w:val="24"/>
          <w:szCs w:val="24"/>
        </w:rPr>
        <w:t xml:space="preserve"> ve sivil toplum kuruluşlarının </w:t>
      </w:r>
      <w:r w:rsidRPr="009C4234">
        <w:rPr>
          <w:rFonts w:ascii="Times New Roman" w:hAnsi="Times New Roman" w:cs="Times New Roman"/>
          <w:sz w:val="24"/>
          <w:szCs w:val="24"/>
        </w:rPr>
        <w:t xml:space="preserve">ortak </w:t>
      </w:r>
      <w:r w:rsidR="003D7E74">
        <w:rPr>
          <w:rFonts w:ascii="Times New Roman" w:hAnsi="Times New Roman" w:cs="Times New Roman"/>
          <w:sz w:val="24"/>
          <w:szCs w:val="24"/>
        </w:rPr>
        <w:t>işbirliği ile</w:t>
      </w:r>
      <w:r w:rsidRPr="009C4234">
        <w:rPr>
          <w:rFonts w:ascii="Times New Roman" w:hAnsi="Times New Roman" w:cs="Times New Roman"/>
          <w:sz w:val="24"/>
          <w:szCs w:val="24"/>
        </w:rPr>
        <w:t xml:space="preserve"> bağımlılıklarla mücadele kapasitesini artırmak, sağlık, çevre, dostluk ve kültürel etkileşim yönünden sürdürülebilir bir farkındalık </w:t>
      </w:r>
      <w:r w:rsidR="008C1D4A">
        <w:rPr>
          <w:rFonts w:ascii="Times New Roman" w:hAnsi="Times New Roman" w:cs="Times New Roman"/>
          <w:sz w:val="24"/>
          <w:szCs w:val="24"/>
        </w:rPr>
        <w:t xml:space="preserve">yaratmak </w:t>
      </w:r>
      <w:r w:rsidRPr="009C4234">
        <w:rPr>
          <w:rFonts w:ascii="Times New Roman" w:hAnsi="Times New Roman" w:cs="Times New Roman"/>
          <w:sz w:val="24"/>
          <w:szCs w:val="24"/>
        </w:rPr>
        <w:t>amaçlanmaktadır.</w:t>
      </w:r>
    </w:p>
    <w:p w:rsidR="006A49CE" w:rsidRPr="0020604E" w:rsidRDefault="006A49CE" w:rsidP="0020604E">
      <w:pPr>
        <w:spacing w:after="120"/>
        <w:jc w:val="center"/>
        <w:rPr>
          <w:rFonts w:ascii="Times New Roman" w:hAnsi="Times New Roman" w:cs="Times New Roman"/>
          <w:b/>
          <w:sz w:val="32"/>
          <w:szCs w:val="24"/>
          <w:u w:val="single"/>
        </w:rPr>
      </w:pPr>
      <w:r w:rsidRPr="0020604E">
        <w:rPr>
          <w:rFonts w:ascii="Times New Roman" w:hAnsi="Times New Roman" w:cs="Times New Roman"/>
          <w:b/>
          <w:sz w:val="32"/>
          <w:szCs w:val="24"/>
          <w:u w:val="single"/>
        </w:rPr>
        <w:t>UYGULAMA ESASLARI</w:t>
      </w:r>
    </w:p>
    <w:p w:rsidR="006A49CE" w:rsidRPr="009C4234" w:rsidRDefault="00736A9C" w:rsidP="00B801DC">
      <w:pPr>
        <w:pStyle w:val="ListeParagraf"/>
        <w:numPr>
          <w:ilvl w:val="0"/>
          <w:numId w:val="15"/>
        </w:numPr>
        <w:jc w:val="both"/>
        <w:rPr>
          <w:rFonts w:ascii="Times New Roman" w:hAnsi="Times New Roman" w:cs="Times New Roman"/>
          <w:sz w:val="24"/>
          <w:szCs w:val="24"/>
          <w:u w:val="single"/>
        </w:rPr>
      </w:pPr>
      <w:r>
        <w:rPr>
          <w:rFonts w:ascii="Times New Roman" w:hAnsi="Times New Roman" w:cs="Times New Roman"/>
          <w:sz w:val="24"/>
          <w:szCs w:val="24"/>
        </w:rPr>
        <w:t>Turnuvada</w:t>
      </w:r>
      <w:r w:rsidR="006A49CE" w:rsidRPr="009C4234">
        <w:rPr>
          <w:rFonts w:ascii="Times New Roman" w:hAnsi="Times New Roman" w:cs="Times New Roman"/>
          <w:sz w:val="24"/>
          <w:szCs w:val="24"/>
        </w:rPr>
        <w:t xml:space="preserve"> takım</w:t>
      </w:r>
      <w:r>
        <w:rPr>
          <w:rFonts w:ascii="Times New Roman" w:hAnsi="Times New Roman" w:cs="Times New Roman"/>
          <w:sz w:val="24"/>
          <w:szCs w:val="24"/>
        </w:rPr>
        <w:t>lar</w:t>
      </w:r>
      <w:r w:rsidR="006A49CE" w:rsidRPr="009C4234">
        <w:rPr>
          <w:rFonts w:ascii="Times New Roman" w:hAnsi="Times New Roman" w:cs="Times New Roman"/>
          <w:sz w:val="24"/>
          <w:szCs w:val="24"/>
        </w:rPr>
        <w:t xml:space="preserve"> K</w:t>
      </w:r>
      <w:r w:rsidR="00201116" w:rsidRPr="009C4234">
        <w:rPr>
          <w:rFonts w:ascii="Times New Roman" w:hAnsi="Times New Roman" w:cs="Times New Roman"/>
          <w:sz w:val="24"/>
          <w:szCs w:val="24"/>
        </w:rPr>
        <w:t>adın</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ve Erkek</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w:t>
      </w:r>
      <w:r>
        <w:rPr>
          <w:rFonts w:ascii="Times New Roman" w:hAnsi="Times New Roman" w:cs="Times New Roman"/>
          <w:sz w:val="24"/>
          <w:szCs w:val="24"/>
        </w:rPr>
        <w:t>takımları şeklinde</w:t>
      </w:r>
      <w:r w:rsidR="002011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oluşturulacaktır.</w:t>
      </w:r>
    </w:p>
    <w:p w:rsidR="006A49CE" w:rsidRPr="009C4234" w:rsidRDefault="00851BC4"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Müsabakalar, İl Müdürlüğü tarafından belirlenen yerlerde </w:t>
      </w:r>
      <w:r w:rsidR="006A49CE" w:rsidRPr="009C4234">
        <w:rPr>
          <w:rFonts w:ascii="Times New Roman" w:hAnsi="Times New Roman" w:cs="Times New Roman"/>
          <w:sz w:val="24"/>
          <w:szCs w:val="24"/>
        </w:rPr>
        <w:t>düzenlenecektir.</w:t>
      </w:r>
    </w:p>
    <w:p w:rsidR="006A49CE"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Basketbol takımları  3 asil ve 1 yedek olmak üzere toplam 4 oyuncudan oluşacaktır.</w:t>
      </w:r>
    </w:p>
    <w:p w:rsidR="0020604E" w:rsidRPr="009C4234" w:rsidRDefault="0020604E"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Turnuva (201</w:t>
      </w:r>
      <w:r w:rsidR="0030196A">
        <w:rPr>
          <w:rFonts w:ascii="Times New Roman" w:hAnsi="Times New Roman" w:cs="Times New Roman"/>
          <w:sz w:val="24"/>
          <w:szCs w:val="24"/>
        </w:rPr>
        <w:t>1</w:t>
      </w:r>
      <w:r>
        <w:rPr>
          <w:rFonts w:ascii="Times New Roman" w:hAnsi="Times New Roman" w:cs="Times New Roman"/>
          <w:sz w:val="24"/>
          <w:szCs w:val="24"/>
        </w:rPr>
        <w:t>,201</w:t>
      </w:r>
      <w:r w:rsidR="0030196A">
        <w:rPr>
          <w:rFonts w:ascii="Times New Roman" w:hAnsi="Times New Roman" w:cs="Times New Roman"/>
          <w:sz w:val="24"/>
          <w:szCs w:val="24"/>
        </w:rPr>
        <w:t>2</w:t>
      </w:r>
      <w:r>
        <w:rPr>
          <w:rFonts w:ascii="Times New Roman" w:hAnsi="Times New Roman" w:cs="Times New Roman"/>
          <w:sz w:val="24"/>
          <w:szCs w:val="24"/>
        </w:rPr>
        <w:t xml:space="preserve"> doğumlu) (20</w:t>
      </w:r>
      <w:r w:rsidR="0030196A">
        <w:rPr>
          <w:rFonts w:ascii="Times New Roman" w:hAnsi="Times New Roman" w:cs="Times New Roman"/>
          <w:sz w:val="24"/>
          <w:szCs w:val="24"/>
        </w:rPr>
        <w:t>09</w:t>
      </w:r>
      <w:r>
        <w:rPr>
          <w:rFonts w:ascii="Times New Roman" w:hAnsi="Times New Roman" w:cs="Times New Roman"/>
          <w:sz w:val="24"/>
          <w:szCs w:val="24"/>
        </w:rPr>
        <w:t>,20</w:t>
      </w:r>
      <w:r w:rsidR="0030196A">
        <w:rPr>
          <w:rFonts w:ascii="Times New Roman" w:hAnsi="Times New Roman" w:cs="Times New Roman"/>
          <w:sz w:val="24"/>
          <w:szCs w:val="24"/>
        </w:rPr>
        <w:t>10</w:t>
      </w:r>
      <w:r>
        <w:rPr>
          <w:rFonts w:ascii="Times New Roman" w:hAnsi="Times New Roman" w:cs="Times New Roman"/>
          <w:sz w:val="24"/>
          <w:szCs w:val="24"/>
        </w:rPr>
        <w:t xml:space="preserve"> doğumlu) (200</w:t>
      </w:r>
      <w:r w:rsidR="0030196A">
        <w:rPr>
          <w:rFonts w:ascii="Times New Roman" w:hAnsi="Times New Roman" w:cs="Times New Roman"/>
          <w:sz w:val="24"/>
          <w:szCs w:val="24"/>
        </w:rPr>
        <w:t>7</w:t>
      </w:r>
      <w:r>
        <w:rPr>
          <w:rFonts w:ascii="Times New Roman" w:hAnsi="Times New Roman" w:cs="Times New Roman"/>
          <w:sz w:val="24"/>
          <w:szCs w:val="24"/>
        </w:rPr>
        <w:t>,200</w:t>
      </w:r>
      <w:r w:rsidR="0030196A">
        <w:rPr>
          <w:rFonts w:ascii="Times New Roman" w:hAnsi="Times New Roman" w:cs="Times New Roman"/>
          <w:sz w:val="24"/>
          <w:szCs w:val="24"/>
        </w:rPr>
        <w:t>8</w:t>
      </w:r>
      <w:r>
        <w:rPr>
          <w:rFonts w:ascii="Times New Roman" w:hAnsi="Times New Roman" w:cs="Times New Roman"/>
          <w:sz w:val="24"/>
          <w:szCs w:val="24"/>
        </w:rPr>
        <w:t xml:space="preserve"> doğumlu) ve (18 Yaş </w:t>
      </w:r>
      <w:r w:rsidR="0065064E">
        <w:rPr>
          <w:rFonts w:ascii="Times New Roman" w:hAnsi="Times New Roman" w:cs="Times New Roman"/>
          <w:sz w:val="24"/>
          <w:szCs w:val="24"/>
        </w:rPr>
        <w:t>Ü</w:t>
      </w:r>
      <w:r>
        <w:rPr>
          <w:rFonts w:ascii="Times New Roman" w:hAnsi="Times New Roman" w:cs="Times New Roman"/>
          <w:sz w:val="24"/>
          <w:szCs w:val="24"/>
        </w:rPr>
        <w:t>stü Büyükler) olmak üzere 4 kategori de yapılacaktır.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Oyun alanı</w:t>
      </w:r>
      <w:r w:rsidR="00201116" w:rsidRPr="009C4234">
        <w:rPr>
          <w:rFonts w:ascii="Times New Roman" w:hAnsi="Times New Roman" w:cs="Times New Roman"/>
          <w:sz w:val="24"/>
          <w:szCs w:val="24"/>
        </w:rPr>
        <w:t xml:space="preserve"> </w:t>
      </w:r>
      <w:r w:rsidRPr="009C4234">
        <w:rPr>
          <w:rFonts w:ascii="Times New Roman" w:hAnsi="Times New Roman" w:cs="Times New Roman"/>
          <w:sz w:val="24"/>
          <w:szCs w:val="24"/>
        </w:rPr>
        <w:t xml:space="preserve">3x3 </w:t>
      </w:r>
      <w:r w:rsidR="00136AEF"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oyun kurallarında belirtilen ölçülere ve şartlara uygun olacaktır.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Müsabakalarda FIBA 3x3 Basketbol Oyun Kuralları geçerli olup, idari konularda Genel Müdürlüğün yayınlamış olduğu ilgili</w:t>
      </w:r>
      <w:r w:rsidR="0052771D">
        <w:rPr>
          <w:rFonts w:ascii="Times New Roman" w:hAnsi="Times New Roman" w:cs="Times New Roman"/>
          <w:sz w:val="24"/>
          <w:szCs w:val="24"/>
        </w:rPr>
        <w:t xml:space="preserve"> mevzuat hükümleri geçerli olacktır.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Tüm kategorilerde 3x3 </w:t>
      </w:r>
      <w:r w:rsidR="0052771D">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müsabaka kağıdı kullanılacaktır. </w:t>
      </w:r>
    </w:p>
    <w:p w:rsidR="006A49CE" w:rsidRPr="009C4234" w:rsidRDefault="00C0185F" w:rsidP="00B801DC">
      <w:pPr>
        <w:pStyle w:val="ListeParagraf"/>
        <w:numPr>
          <w:ilvl w:val="0"/>
          <w:numId w:val="15"/>
        </w:numPr>
        <w:spacing w:after="120"/>
        <w:jc w:val="both"/>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üsabakalarda </w:t>
      </w:r>
      <w:r>
        <w:rPr>
          <w:rFonts w:ascii="Times New Roman" w:hAnsi="Times New Roman" w:cs="Times New Roman"/>
          <w:sz w:val="24"/>
          <w:szCs w:val="24"/>
        </w:rPr>
        <w:t>forma giyme zorunluluğu yoktur. Ancak, s</w:t>
      </w:r>
      <w:r w:rsidR="006A49CE" w:rsidRPr="009C4234">
        <w:rPr>
          <w:rFonts w:ascii="Times New Roman" w:hAnsi="Times New Roman" w:cs="Times New Roman"/>
          <w:sz w:val="24"/>
          <w:szCs w:val="24"/>
        </w:rPr>
        <w:t xml:space="preserve">por kıyafetler ile müsabakalara </w:t>
      </w:r>
      <w:r>
        <w:rPr>
          <w:rFonts w:ascii="Times New Roman" w:hAnsi="Times New Roman" w:cs="Times New Roman"/>
          <w:sz w:val="24"/>
          <w:szCs w:val="24"/>
        </w:rPr>
        <w:t>katılmak zorunludur.</w:t>
      </w:r>
      <w:r w:rsidR="006A49CE"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spacing w:after="120"/>
        <w:jc w:val="both"/>
        <w:rPr>
          <w:rFonts w:ascii="Times New Roman" w:hAnsi="Times New Roman" w:cs="Times New Roman"/>
          <w:sz w:val="24"/>
          <w:szCs w:val="24"/>
        </w:rPr>
      </w:pPr>
      <w:r w:rsidRPr="009C4234">
        <w:rPr>
          <w:rFonts w:ascii="Times New Roman" w:hAnsi="Times New Roman" w:cs="Times New Roman"/>
          <w:sz w:val="24"/>
          <w:szCs w:val="24"/>
        </w:rPr>
        <w:t>M</w:t>
      </w:r>
      <w:r w:rsidR="00A318C4">
        <w:rPr>
          <w:rFonts w:ascii="Times New Roman" w:hAnsi="Times New Roman" w:cs="Times New Roman"/>
          <w:sz w:val="24"/>
          <w:szCs w:val="24"/>
        </w:rPr>
        <w:t>üsabaka</w:t>
      </w:r>
      <w:r w:rsidRPr="009C4234">
        <w:rPr>
          <w:rFonts w:ascii="Times New Roman" w:hAnsi="Times New Roman" w:cs="Times New Roman"/>
          <w:sz w:val="24"/>
          <w:szCs w:val="24"/>
        </w:rPr>
        <w:t xml:space="preserve"> fikstür katılımcı takım sayısına göre </w:t>
      </w:r>
      <w:r w:rsidR="00A318C4">
        <w:rPr>
          <w:rFonts w:ascii="Times New Roman" w:hAnsi="Times New Roman" w:cs="Times New Roman"/>
          <w:sz w:val="24"/>
          <w:szCs w:val="24"/>
        </w:rPr>
        <w:t>Basketbol İ</w:t>
      </w:r>
      <w:r w:rsidRPr="009C4234">
        <w:rPr>
          <w:rFonts w:ascii="Times New Roman" w:hAnsi="Times New Roman" w:cs="Times New Roman"/>
          <w:sz w:val="24"/>
          <w:szCs w:val="24"/>
        </w:rPr>
        <w:t xml:space="preserve">l </w:t>
      </w:r>
      <w:r w:rsidR="00A318C4">
        <w:rPr>
          <w:rFonts w:ascii="Times New Roman" w:hAnsi="Times New Roman" w:cs="Times New Roman"/>
          <w:sz w:val="24"/>
          <w:szCs w:val="24"/>
        </w:rPr>
        <w:t>Spor Dalı T</w:t>
      </w:r>
      <w:r w:rsidRPr="009C4234">
        <w:rPr>
          <w:rFonts w:ascii="Times New Roman" w:hAnsi="Times New Roman" w:cs="Times New Roman"/>
          <w:sz w:val="24"/>
          <w:szCs w:val="24"/>
        </w:rPr>
        <w:t xml:space="preserve">emsilcilikleri tarafından düzenlecektir.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Tüm katılımcılar Ek-</w:t>
      </w:r>
      <w:r w:rsidR="00EA4F4C" w:rsidRPr="009C4234">
        <w:rPr>
          <w:rFonts w:ascii="Times New Roman" w:hAnsi="Times New Roman" w:cs="Times New Roman"/>
          <w:sz w:val="24"/>
          <w:szCs w:val="24"/>
        </w:rPr>
        <w:t>2</w:t>
      </w:r>
      <w:r w:rsidRPr="009C4234">
        <w:rPr>
          <w:rFonts w:ascii="Times New Roman" w:hAnsi="Times New Roman" w:cs="Times New Roman"/>
          <w:sz w:val="24"/>
          <w:szCs w:val="24"/>
        </w:rPr>
        <w:t>’de yer alan başvuru formunu imzalamak zorundadırlar.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Müsabaklar</w:t>
      </w:r>
      <w:r w:rsidR="000B338B">
        <w:rPr>
          <w:rFonts w:ascii="Times New Roman" w:hAnsi="Times New Roman" w:cs="Times New Roman"/>
          <w:sz w:val="24"/>
          <w:szCs w:val="24"/>
        </w:rPr>
        <w:t xml:space="preserve"> </w:t>
      </w:r>
      <w:r w:rsidRPr="009C4234">
        <w:rPr>
          <w:rFonts w:ascii="Times New Roman" w:hAnsi="Times New Roman" w:cs="Times New Roman"/>
          <w:sz w:val="24"/>
          <w:szCs w:val="24"/>
        </w:rPr>
        <w:t>3x3</w:t>
      </w:r>
      <w:r w:rsidR="003865F5">
        <w:rPr>
          <w:rFonts w:ascii="Times New Roman" w:hAnsi="Times New Roman" w:cs="Times New Roman"/>
          <w:sz w:val="24"/>
          <w:szCs w:val="24"/>
        </w:rPr>
        <w:t xml:space="preserve"> basketbol</w:t>
      </w:r>
      <w:r w:rsidRPr="009C4234">
        <w:rPr>
          <w:rFonts w:ascii="Times New Roman" w:hAnsi="Times New Roman" w:cs="Times New Roman"/>
          <w:sz w:val="24"/>
          <w:szCs w:val="24"/>
        </w:rPr>
        <w:t xml:space="preserve"> resmi maç kuralarına uygun oyun süresi olan 10 dakikalık 1 periyottur. Oyun saati ölü top durumlarında ve serbest atışlarda durdurulacaktır. Oyun saati topun değişimi tamamlandıktan (top hücum takımın ellerinde olduğunda)</w:t>
      </w:r>
      <w:r w:rsidR="003865F5">
        <w:rPr>
          <w:rFonts w:ascii="Times New Roman" w:hAnsi="Times New Roman" w:cs="Times New Roman"/>
          <w:sz w:val="24"/>
          <w:szCs w:val="24"/>
        </w:rPr>
        <w:t xml:space="preserve"> sonra</w:t>
      </w:r>
      <w:r w:rsidRPr="009C4234">
        <w:rPr>
          <w:rFonts w:ascii="Times New Roman" w:hAnsi="Times New Roman" w:cs="Times New Roman"/>
          <w:sz w:val="24"/>
          <w:szCs w:val="24"/>
        </w:rPr>
        <w:t xml:space="preserve"> yeniden başlatılacaktır. Ancak, kurala uygun oyun saatinin bitmesinden önce 21  ya da daha fazla </w:t>
      </w:r>
      <w:r w:rsidRPr="009C4234">
        <w:rPr>
          <w:rFonts w:ascii="Times New Roman" w:hAnsi="Times New Roman" w:cs="Times New Roman"/>
          <w:sz w:val="24"/>
          <w:szCs w:val="24"/>
        </w:rPr>
        <w:lastRenderedPageBreak/>
        <w:t xml:space="preserve">skor yapan takım maçı kazanır. Bu ‘altın skor’ kuralı sadece kurala uygun oyun süresine   uygulanır (olası bir uzatmaya değil) </w:t>
      </w:r>
      <w:r w:rsidR="003865F5">
        <w:rPr>
          <w:rFonts w:ascii="Times New Roman" w:hAnsi="Times New Roman" w:cs="Times New Roman"/>
          <w:sz w:val="24"/>
          <w:szCs w:val="24"/>
        </w:rPr>
        <w:t>k</w:t>
      </w:r>
      <w:r w:rsidRPr="009C4234">
        <w:rPr>
          <w:rFonts w:ascii="Times New Roman" w:hAnsi="Times New Roman" w:cs="Times New Roman"/>
          <w:sz w:val="24"/>
          <w:szCs w:val="24"/>
        </w:rPr>
        <w:t xml:space="preserve">urala uygun oyun süresinin sonunda skor eşitse bir uzatma oynanacaktır.  Uzatma başlamadan önce 1 dakikalık bir ara olacaktır. Uzatmada 2 sayı yapan </w:t>
      </w:r>
      <w:r w:rsidR="007347FD">
        <w:rPr>
          <w:rFonts w:ascii="Times New Roman" w:hAnsi="Times New Roman" w:cs="Times New Roman"/>
          <w:sz w:val="24"/>
          <w:szCs w:val="24"/>
        </w:rPr>
        <w:t>takım maçı kazanacaktır.</w:t>
      </w:r>
    </w:p>
    <w:p w:rsidR="00B51CCD" w:rsidRDefault="00B51CCD"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Müsabakalar</w:t>
      </w:r>
      <w:r w:rsidR="0030196A">
        <w:rPr>
          <w:rFonts w:ascii="Times New Roman" w:hAnsi="Times New Roman" w:cs="Times New Roman"/>
          <w:sz w:val="24"/>
          <w:szCs w:val="24"/>
        </w:rPr>
        <w:t xml:space="preserve"> başvur</w:t>
      </w:r>
      <w:r w:rsidR="00CA1D34">
        <w:rPr>
          <w:rFonts w:ascii="Times New Roman" w:hAnsi="Times New Roman" w:cs="Times New Roman"/>
          <w:sz w:val="24"/>
          <w:szCs w:val="24"/>
        </w:rPr>
        <w:t xml:space="preserve">u yapan takım sayısına göre </w:t>
      </w:r>
      <w:r w:rsidR="00035BFA">
        <w:rPr>
          <w:rFonts w:ascii="Times New Roman" w:hAnsi="Times New Roman" w:cs="Times New Roman"/>
          <w:sz w:val="24"/>
          <w:szCs w:val="24"/>
        </w:rPr>
        <w:t>değerlendirilerek</w:t>
      </w:r>
      <w:r w:rsidR="00CA1D34">
        <w:rPr>
          <w:rFonts w:ascii="Times New Roman" w:hAnsi="Times New Roman" w:cs="Times New Roman"/>
          <w:sz w:val="24"/>
          <w:szCs w:val="24"/>
        </w:rPr>
        <w:t xml:space="preserve"> İl Tertip Komitesi</w:t>
      </w:r>
      <w:r w:rsidR="00035BFA">
        <w:rPr>
          <w:rFonts w:ascii="Times New Roman" w:hAnsi="Times New Roman" w:cs="Times New Roman"/>
          <w:sz w:val="24"/>
          <w:szCs w:val="24"/>
        </w:rPr>
        <w:t xml:space="preserve"> </w:t>
      </w:r>
      <w:r>
        <w:rPr>
          <w:rFonts w:ascii="Times New Roman" w:hAnsi="Times New Roman" w:cs="Times New Roman"/>
          <w:sz w:val="24"/>
          <w:szCs w:val="24"/>
        </w:rPr>
        <w:t>grup ve eleme us</w:t>
      </w:r>
      <w:r w:rsidR="000B338B">
        <w:rPr>
          <w:rFonts w:ascii="Times New Roman" w:hAnsi="Times New Roman" w:cs="Times New Roman"/>
          <w:sz w:val="24"/>
          <w:szCs w:val="24"/>
        </w:rPr>
        <w:t>u</w:t>
      </w:r>
      <w:r>
        <w:rPr>
          <w:rFonts w:ascii="Times New Roman" w:hAnsi="Times New Roman" w:cs="Times New Roman"/>
          <w:sz w:val="24"/>
          <w:szCs w:val="24"/>
        </w:rPr>
        <w:t>lüne</w:t>
      </w:r>
      <w:r w:rsidR="000B338B">
        <w:rPr>
          <w:rFonts w:ascii="Times New Roman" w:hAnsi="Times New Roman" w:cs="Times New Roman"/>
          <w:sz w:val="24"/>
          <w:szCs w:val="24"/>
        </w:rPr>
        <w:t xml:space="preserve"> karar verecektir.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Birden fazla grup oluşturlabilecektir.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Grup içinde takımlar kura ile eşleşecektir.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Takımlardan birinin sahaya çıkmaması halinde hükmen yenilmiş sayılacak</w:t>
      </w:r>
      <w:r w:rsidR="001E792C" w:rsidRPr="009C4234">
        <w:rPr>
          <w:rFonts w:ascii="Times New Roman" w:hAnsi="Times New Roman" w:cs="Times New Roman"/>
          <w:sz w:val="24"/>
          <w:szCs w:val="24"/>
        </w:rPr>
        <w:t xml:space="preserve"> olup,</w:t>
      </w:r>
      <w:r w:rsidRPr="009C4234">
        <w:rPr>
          <w:rFonts w:ascii="Times New Roman" w:hAnsi="Times New Roman" w:cs="Times New Roman"/>
          <w:sz w:val="24"/>
          <w:szCs w:val="24"/>
        </w:rPr>
        <w:t xml:space="preserve"> maç puanı alamayacaktır</w:t>
      </w:r>
      <w:r w:rsidR="001E792C" w:rsidRPr="009C4234">
        <w:rPr>
          <w:rFonts w:ascii="Times New Roman" w:hAnsi="Times New Roman" w:cs="Times New Roman"/>
          <w:sz w:val="24"/>
          <w:szCs w:val="24"/>
        </w:rPr>
        <w:t>.</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Sportmenlik dışı davranan oyuncu turnuvadan diskalifiye edilecektir.</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 xml:space="preserve">Takımdan sporcu eksildiği durumda (sakatlanma, diskalifiye vb.) sahada 1 oyuncu kalana kadar maç oynanabilecektir.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Turnuvadan diskalifiye olmuş ya da elenmiş takımın sporcusu başka takıma geçiş yapam</w:t>
      </w:r>
      <w:r w:rsidR="00CD2907">
        <w:rPr>
          <w:rFonts w:ascii="Times New Roman" w:hAnsi="Times New Roman" w:cs="Times New Roman"/>
          <w:sz w:val="24"/>
          <w:szCs w:val="24"/>
        </w:rPr>
        <w:t>ayacaktır</w:t>
      </w:r>
      <w:r w:rsidRPr="009C4234">
        <w:rPr>
          <w:rFonts w:ascii="Times New Roman" w:hAnsi="Times New Roman" w:cs="Times New Roman"/>
          <w:sz w:val="24"/>
          <w:szCs w:val="24"/>
        </w:rPr>
        <w:t xml:space="preserve">.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Katılımcılar turnuvaya başladıkları takım dışında ikinci bir takım</w:t>
      </w:r>
      <w:r w:rsidR="003B613B">
        <w:rPr>
          <w:rFonts w:ascii="Times New Roman" w:hAnsi="Times New Roman" w:cs="Times New Roman"/>
          <w:sz w:val="24"/>
          <w:szCs w:val="24"/>
        </w:rPr>
        <w:t>la</w:t>
      </w:r>
      <w:r w:rsidRPr="009C4234">
        <w:rPr>
          <w:rFonts w:ascii="Times New Roman" w:hAnsi="Times New Roman" w:cs="Times New Roman"/>
          <w:sz w:val="24"/>
          <w:szCs w:val="24"/>
        </w:rPr>
        <w:t xml:space="preserve"> maça çıkama</w:t>
      </w:r>
      <w:r w:rsidR="00CD2907">
        <w:rPr>
          <w:rFonts w:ascii="Times New Roman" w:hAnsi="Times New Roman" w:cs="Times New Roman"/>
          <w:sz w:val="24"/>
          <w:szCs w:val="24"/>
        </w:rPr>
        <w:t>yacaktır</w:t>
      </w:r>
      <w:r w:rsidRPr="009C4234">
        <w:rPr>
          <w:rFonts w:ascii="Times New Roman" w:hAnsi="Times New Roman" w:cs="Times New Roman"/>
          <w:sz w:val="24"/>
          <w:szCs w:val="24"/>
        </w:rPr>
        <w:t>.</w:t>
      </w:r>
    </w:p>
    <w:p w:rsidR="006A49CE" w:rsidRPr="009C4234" w:rsidRDefault="003B613B" w:rsidP="006A49CE">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 sonunda, ilk üç dereceyi elde eden takımlara </w:t>
      </w:r>
      <w:r w:rsidR="001E792C" w:rsidRPr="009C4234">
        <w:rPr>
          <w:rFonts w:ascii="Times New Roman" w:hAnsi="Times New Roman" w:cs="Times New Roman"/>
          <w:sz w:val="24"/>
          <w:szCs w:val="24"/>
        </w:rPr>
        <w:t>Gençlik</w:t>
      </w:r>
      <w:r w:rsidR="003277AD">
        <w:rPr>
          <w:rFonts w:ascii="Times New Roman" w:hAnsi="Times New Roman" w:cs="Times New Roman"/>
          <w:sz w:val="24"/>
          <w:szCs w:val="24"/>
        </w:rPr>
        <w:t xml:space="preserve"> </w:t>
      </w:r>
      <w:r w:rsidR="001E792C" w:rsidRPr="009C4234">
        <w:rPr>
          <w:rFonts w:ascii="Times New Roman" w:hAnsi="Times New Roman" w:cs="Times New Roman"/>
          <w:sz w:val="24"/>
          <w:szCs w:val="24"/>
        </w:rPr>
        <w:t>ve Spor İl Müdürlükleri</w:t>
      </w:r>
      <w:r w:rsidR="006A49CE" w:rsidRPr="009C4234">
        <w:rPr>
          <w:rFonts w:ascii="Times New Roman" w:hAnsi="Times New Roman" w:cs="Times New Roman"/>
          <w:sz w:val="24"/>
          <w:szCs w:val="24"/>
        </w:rPr>
        <w:t xml:space="preserve"> tarafından kupa ve madalya verilecektir.</w:t>
      </w: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İTİRAZLAR</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 FIBA 3x3 </w:t>
      </w:r>
      <w:r w:rsidR="001E792C"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Oyun Kurallarındaki prosedüre uygun şekilde gerçekleştirilecektir.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Turnuva süresince yapılacak olan itirazlar, organizasyonun gerçekleştiği ildeki Organizasyon Tertip Komitesine yapılacaktır.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1.000,00TL’dir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organizasyonu gerçekleştiren Gençlik ve Spor İl Müdürlüğünün banka hesabına yatırılmak zorunda olup itirazın geçerli olabilmesi için ödeme dekontu gereklidir.</w:t>
      </w:r>
    </w:p>
    <w:p w:rsidR="001E792C" w:rsidRPr="009C4234" w:rsidRDefault="001E792C" w:rsidP="001E792C">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İtirazlar, Organizasyon Tertip Komitesine yazılı olarak yapılır. İtirazın </w:t>
      </w:r>
      <w:r w:rsidR="00A50464">
        <w:rPr>
          <w:rFonts w:ascii="Times New Roman" w:hAnsi="Times New Roman" w:cs="Times New Roman"/>
          <w:sz w:val="24"/>
          <w:szCs w:val="24"/>
        </w:rPr>
        <w:t>haklı bulunması</w:t>
      </w:r>
      <w:r w:rsidRPr="009C4234">
        <w:rPr>
          <w:rFonts w:ascii="Times New Roman" w:hAnsi="Times New Roman" w:cs="Times New Roman"/>
          <w:sz w:val="24"/>
          <w:szCs w:val="24"/>
        </w:rPr>
        <w:t xml:space="preserve"> halinde ücret iade edilir, reddedilmesi halinde ise Gençlik ve Spor İl Müdürlüğü tarafından gelir olarak kaydedilir. İtirazların müsabakalar bitmeden değerlendirilmesi ve sonuca bağlanması esastır. İtirazlara yönelik Organizasyon Tertip Komitesinin verdiği kararlar kesin olup, itiraz edilemez.</w:t>
      </w:r>
    </w:p>
    <w:p w:rsidR="006A49CE" w:rsidRPr="0020604E" w:rsidRDefault="006A49CE" w:rsidP="0020604E">
      <w:pPr>
        <w:spacing w:after="120"/>
        <w:jc w:val="center"/>
        <w:rPr>
          <w:rFonts w:ascii="Times New Roman" w:hAnsi="Times New Roman" w:cs="Times New Roman"/>
          <w:b/>
          <w:sz w:val="32"/>
          <w:szCs w:val="24"/>
          <w:u w:val="single"/>
        </w:rPr>
      </w:pPr>
      <w:r w:rsidRPr="0020604E">
        <w:rPr>
          <w:rFonts w:ascii="Times New Roman" w:hAnsi="Times New Roman" w:cs="Times New Roman"/>
          <w:b/>
          <w:sz w:val="32"/>
          <w:szCs w:val="24"/>
          <w:u w:val="single"/>
        </w:rPr>
        <w:t>YETKİ</w:t>
      </w:r>
    </w:p>
    <w:p w:rsidR="006A49CE" w:rsidRPr="009C4234" w:rsidRDefault="006A49CE" w:rsidP="00CD32B3">
      <w:pPr>
        <w:pStyle w:val="ListeParagraf"/>
        <w:spacing w:after="120"/>
        <w:ind w:left="1080"/>
        <w:jc w:val="both"/>
        <w:rPr>
          <w:rFonts w:ascii="Times New Roman" w:hAnsi="Times New Roman" w:cs="Times New Roman"/>
          <w:sz w:val="24"/>
          <w:szCs w:val="24"/>
        </w:rPr>
      </w:pPr>
      <w:r w:rsidRPr="009C4234">
        <w:rPr>
          <w:rFonts w:ascii="Times New Roman" w:hAnsi="Times New Roman" w:cs="Times New Roman"/>
          <w:sz w:val="24"/>
          <w:szCs w:val="24"/>
        </w:rPr>
        <w:t>Bu talimat Spor Hizmetleri Genel Mü</w:t>
      </w:r>
      <w:r w:rsidR="00A50464">
        <w:rPr>
          <w:rFonts w:ascii="Times New Roman" w:hAnsi="Times New Roman" w:cs="Times New Roman"/>
          <w:sz w:val="24"/>
          <w:szCs w:val="24"/>
        </w:rPr>
        <w:t>dürlüğü tarafından hazırlanmış olup, t</w:t>
      </w:r>
      <w:r w:rsidRPr="009C4234">
        <w:rPr>
          <w:rFonts w:ascii="Times New Roman" w:hAnsi="Times New Roman" w:cs="Times New Roman"/>
          <w:sz w:val="24"/>
          <w:szCs w:val="24"/>
        </w:rPr>
        <w:t>alimatta her türlü değişiklik yapma hakkı Spor H</w:t>
      </w:r>
      <w:r w:rsidR="00A50464">
        <w:rPr>
          <w:rFonts w:ascii="Times New Roman" w:hAnsi="Times New Roman" w:cs="Times New Roman"/>
          <w:sz w:val="24"/>
          <w:szCs w:val="24"/>
        </w:rPr>
        <w:t>izmetleri Genel Müdürlüğüne aittir. Y</w:t>
      </w:r>
      <w:r w:rsidRPr="009C4234">
        <w:rPr>
          <w:rFonts w:ascii="Times New Roman" w:hAnsi="Times New Roman" w:cs="Times New Roman"/>
          <w:sz w:val="24"/>
          <w:szCs w:val="24"/>
        </w:rPr>
        <w:t xml:space="preserve">apılan değişiklikler il müdürlüklerine ayrıca bildirilecektir. </w:t>
      </w:r>
    </w:p>
    <w:p w:rsidR="006A49CE" w:rsidRPr="0020604E" w:rsidRDefault="006A49CE" w:rsidP="0020604E">
      <w:pPr>
        <w:spacing w:after="120"/>
        <w:jc w:val="center"/>
        <w:rPr>
          <w:rFonts w:ascii="Times New Roman" w:hAnsi="Times New Roman" w:cs="Times New Roman"/>
          <w:b/>
          <w:sz w:val="32"/>
          <w:szCs w:val="24"/>
          <w:u w:val="single"/>
        </w:rPr>
      </w:pPr>
      <w:r w:rsidRPr="0020604E">
        <w:rPr>
          <w:rFonts w:ascii="Times New Roman" w:hAnsi="Times New Roman" w:cs="Times New Roman"/>
          <w:b/>
          <w:sz w:val="32"/>
          <w:szCs w:val="24"/>
          <w:u w:val="single"/>
        </w:rPr>
        <w:t>YÜRÜTME</w:t>
      </w:r>
    </w:p>
    <w:p w:rsidR="000327A0" w:rsidRPr="009C4234" w:rsidRDefault="000327A0" w:rsidP="000327A0">
      <w:pPr>
        <w:pStyle w:val="ListeParagraf"/>
        <w:spacing w:after="120"/>
        <w:ind w:left="1080"/>
        <w:jc w:val="center"/>
        <w:rPr>
          <w:rFonts w:ascii="Times New Roman" w:hAnsi="Times New Roman" w:cs="Times New Roman"/>
          <w:b/>
          <w:sz w:val="32"/>
          <w:szCs w:val="24"/>
          <w:u w:val="single"/>
        </w:rPr>
      </w:pPr>
    </w:p>
    <w:p w:rsidR="001E792C" w:rsidRPr="009C4234" w:rsidRDefault="006A49CE" w:rsidP="001E792C">
      <w:pPr>
        <w:pStyle w:val="ListeParagraf"/>
        <w:ind w:left="1080"/>
        <w:rPr>
          <w:rFonts w:ascii="Times New Roman" w:hAnsi="Times New Roman" w:cs="Times New Roman"/>
          <w:sz w:val="24"/>
          <w:szCs w:val="24"/>
        </w:rPr>
      </w:pPr>
      <w:r w:rsidRPr="009C4234">
        <w:rPr>
          <w:rFonts w:ascii="Times New Roman" w:hAnsi="Times New Roman" w:cs="Times New Roman"/>
          <w:sz w:val="24"/>
          <w:szCs w:val="24"/>
        </w:rPr>
        <w:t>Bu talimat hükümlerini Spor Hizmetleri Genel Müdürlüğü yürütür.</w:t>
      </w:r>
    </w:p>
    <w:p w:rsidR="0020604E" w:rsidRDefault="006A49CE" w:rsidP="0020604E">
      <w:pPr>
        <w:spacing w:after="120"/>
        <w:jc w:val="center"/>
        <w:rPr>
          <w:rFonts w:ascii="Times New Roman" w:hAnsi="Times New Roman" w:cs="Times New Roman"/>
          <w:b/>
          <w:sz w:val="32"/>
          <w:szCs w:val="24"/>
          <w:u w:val="single"/>
        </w:rPr>
      </w:pPr>
      <w:r w:rsidRPr="0020604E">
        <w:rPr>
          <w:rFonts w:ascii="Times New Roman" w:hAnsi="Times New Roman" w:cs="Times New Roman"/>
          <w:b/>
          <w:sz w:val="32"/>
          <w:szCs w:val="24"/>
          <w:u w:val="single"/>
        </w:rPr>
        <w:t>YÜRÜRLÜLÜK</w:t>
      </w:r>
    </w:p>
    <w:p w:rsidR="0020604E" w:rsidRDefault="006A49CE" w:rsidP="0020604E">
      <w:pPr>
        <w:spacing w:after="120"/>
        <w:jc w:val="center"/>
        <w:rPr>
          <w:rFonts w:ascii="Times New Roman" w:hAnsi="Times New Roman" w:cs="Times New Roman"/>
          <w:b/>
          <w:sz w:val="32"/>
          <w:szCs w:val="24"/>
          <w:u w:val="single"/>
        </w:rPr>
      </w:pPr>
      <w:r w:rsidRPr="0020604E">
        <w:rPr>
          <w:rFonts w:ascii="Times New Roman" w:hAnsi="Times New Roman" w:cs="Times New Roman"/>
          <w:sz w:val="24"/>
          <w:szCs w:val="24"/>
        </w:rPr>
        <w:t>Bu talimat Spor Hizmetleri Genel Müdürlüğü Makam Oluru ile yürürlüğe girer.</w:t>
      </w:r>
    </w:p>
    <w:p w:rsidR="0020604E" w:rsidRDefault="0020604E" w:rsidP="0020604E">
      <w:pPr>
        <w:spacing w:after="120"/>
        <w:rPr>
          <w:rFonts w:ascii="Times New Roman" w:hAnsi="Times New Roman" w:cs="Times New Roman"/>
          <w:b/>
          <w:sz w:val="32"/>
          <w:szCs w:val="24"/>
          <w:u w:val="single"/>
        </w:rPr>
      </w:pPr>
    </w:p>
    <w:p w:rsidR="0020604E" w:rsidRDefault="0020604E" w:rsidP="0020604E">
      <w:pPr>
        <w:spacing w:after="120"/>
        <w:rPr>
          <w:rFonts w:ascii="Times New Roman" w:hAnsi="Times New Roman" w:cs="Times New Roman"/>
          <w:b/>
          <w:sz w:val="32"/>
          <w:szCs w:val="24"/>
          <w:u w:val="single"/>
        </w:rPr>
      </w:pPr>
    </w:p>
    <w:p w:rsidR="0020604E" w:rsidRDefault="0020604E" w:rsidP="0020604E">
      <w:pPr>
        <w:spacing w:after="120"/>
        <w:rPr>
          <w:rFonts w:ascii="Times New Roman" w:hAnsi="Times New Roman" w:cs="Times New Roman"/>
          <w:b/>
          <w:sz w:val="32"/>
          <w:szCs w:val="24"/>
          <w:u w:val="single"/>
        </w:rPr>
      </w:pPr>
    </w:p>
    <w:p w:rsidR="0020604E" w:rsidRDefault="0020604E" w:rsidP="0020604E">
      <w:pPr>
        <w:spacing w:after="120"/>
        <w:rPr>
          <w:rFonts w:ascii="Times New Roman" w:hAnsi="Times New Roman" w:cs="Times New Roman"/>
          <w:b/>
          <w:sz w:val="32"/>
          <w:szCs w:val="24"/>
          <w:u w:val="single"/>
        </w:rPr>
      </w:pPr>
    </w:p>
    <w:p w:rsidR="00B801DC" w:rsidRPr="0020604E" w:rsidRDefault="00B801DC" w:rsidP="0020604E">
      <w:pPr>
        <w:spacing w:after="120"/>
        <w:rPr>
          <w:rFonts w:ascii="Times New Roman" w:hAnsi="Times New Roman" w:cs="Times New Roman"/>
          <w:b/>
          <w:sz w:val="32"/>
          <w:szCs w:val="24"/>
          <w:u w:val="single"/>
        </w:rPr>
      </w:pPr>
      <w:r w:rsidRPr="009C4234">
        <w:rPr>
          <w:rFonts w:ascii="Times New Roman" w:hAnsi="Times New Roman" w:cs="Times New Roman"/>
          <w:b/>
          <w:sz w:val="28"/>
        </w:rPr>
        <w:t>EK-1</w:t>
      </w:r>
    </w:p>
    <w:p w:rsidR="00B801DC" w:rsidRPr="009C4234" w:rsidRDefault="001E792C" w:rsidP="000327A0">
      <w:pPr>
        <w:jc w:val="center"/>
        <w:rPr>
          <w:rFonts w:ascii="Times New Roman" w:hAnsi="Times New Roman" w:cs="Times New Roman"/>
          <w:b/>
          <w:sz w:val="28"/>
        </w:rPr>
      </w:pPr>
      <w:r w:rsidRPr="009C4234">
        <w:rPr>
          <w:rFonts w:ascii="Times New Roman" w:hAnsi="Times New Roman" w:cs="Times New Roman"/>
          <w:b/>
          <w:sz w:val="28"/>
        </w:rPr>
        <w:t xml:space="preserve">GENÇLİK VE SPOR BAKANLIĞI </w:t>
      </w:r>
      <w:r w:rsidR="00B801DC" w:rsidRPr="009C4234">
        <w:rPr>
          <w:rFonts w:ascii="Times New Roman" w:hAnsi="Times New Roman" w:cs="Times New Roman"/>
          <w:b/>
          <w:sz w:val="28"/>
        </w:rPr>
        <w:t>ULUSAL SPOR PROJELERİ, SPOR BİLGİ SİSTEMİ KULLANIM VİDEOSU</w:t>
      </w: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 xml:space="preserve">Yeşilay </w:t>
      </w:r>
      <w:r w:rsidR="001E792C" w:rsidRPr="009C4234">
        <w:rPr>
          <w:rFonts w:ascii="Times New Roman" w:hAnsi="Times New Roman" w:cs="Times New Roman"/>
          <w:b/>
          <w:sz w:val="28"/>
        </w:rPr>
        <w:t xml:space="preserve">Spor Oyunları </w:t>
      </w:r>
      <w:r w:rsidRPr="009C4234">
        <w:rPr>
          <w:rFonts w:ascii="Times New Roman" w:hAnsi="Times New Roman" w:cs="Times New Roman"/>
          <w:b/>
          <w:sz w:val="28"/>
        </w:rPr>
        <w:t>Sokaklar Bizim 3x3 Basketbol Turnuvası</w:t>
      </w:r>
      <w:r w:rsidRPr="009C4234">
        <w:rPr>
          <w:rFonts w:ascii="Times New Roman" w:hAnsi="Times New Roman" w:cs="Times New Roman"/>
          <w:sz w:val="28"/>
        </w:rPr>
        <w:t xml:space="preserve"> için</w:t>
      </w:r>
      <w:r w:rsidRPr="009C4234">
        <w:rPr>
          <w:rFonts w:ascii="Times New Roman" w:hAnsi="Times New Roman" w:cs="Times New Roman"/>
          <w:b/>
          <w:sz w:val="28"/>
        </w:rPr>
        <w:t xml:space="preserve"> </w:t>
      </w:r>
      <w:r w:rsidRPr="009C4234">
        <w:rPr>
          <w:rFonts w:ascii="Times New Roman" w:hAnsi="Times New Roman" w:cs="Times New Roman"/>
          <w:sz w:val="28"/>
        </w:rPr>
        <w:t>e-Devlet kapısı üzerinden nasıl başvuru yapılacağını gösteren videoya aşağıdaki QR Kod’tan ulaşabilirsiniz.</w:t>
      </w:r>
    </w:p>
    <w:p w:rsidR="00B801DC" w:rsidRPr="009C4234" w:rsidRDefault="00B801DC" w:rsidP="00B801DC">
      <w:pPr>
        <w:spacing w:after="160" w:line="259" w:lineRule="auto"/>
        <w:rPr>
          <w:rFonts w:ascii="Times New Roman" w:hAnsi="Times New Roman" w:cs="Times New Roman"/>
          <w:sz w:val="28"/>
        </w:rPr>
      </w:pPr>
      <w:r w:rsidRPr="009C4234">
        <w:rPr>
          <w:rFonts w:ascii="Times New Roman" w:hAnsi="Times New Roman" w:cs="Times New Roman"/>
          <w:sz w:val="28"/>
          <w:lang w:eastAsia="tr-TR"/>
        </w:rPr>
        <w:drawing>
          <wp:anchor distT="0" distB="0" distL="114300" distR="114300" simplePos="0" relativeHeight="251659264" behindDoc="0" locked="0" layoutInCell="1" allowOverlap="1" wp14:anchorId="6E796006" wp14:editId="4165AACF">
            <wp:simplePos x="0" y="0"/>
            <wp:positionH relativeFrom="column">
              <wp:posOffset>888448</wp:posOffset>
            </wp:positionH>
            <wp:positionV relativeFrom="paragraph">
              <wp:posOffset>222885</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jc w:val="both"/>
        <w:rPr>
          <w:rFonts w:ascii="Times New Roman" w:hAnsi="Times New Roman" w:cs="Times New Roman"/>
          <w:szCs w:val="24"/>
        </w:rPr>
      </w:pPr>
    </w:p>
    <w:p w:rsidR="00EA4F4C" w:rsidRPr="009C4234" w:rsidRDefault="00EA4F4C" w:rsidP="00EA4F4C">
      <w:pPr>
        <w:spacing w:line="360" w:lineRule="auto"/>
        <w:rPr>
          <w:rFonts w:ascii="Times New Roman" w:hAnsi="Times New Roman" w:cs="Times New Roman"/>
          <w:b/>
          <w:sz w:val="28"/>
        </w:rPr>
      </w:pPr>
      <w:r w:rsidRPr="009C4234">
        <w:rPr>
          <w:rFonts w:ascii="Times New Roman" w:hAnsi="Times New Roman" w:cs="Times New Roman"/>
          <w:b/>
          <w:sz w:val="28"/>
        </w:rPr>
        <w:lastRenderedPageBreak/>
        <w:t>EK-2</w:t>
      </w:r>
    </w:p>
    <w:tbl>
      <w:tblPr>
        <w:tblStyle w:val="TabloKlavuzu"/>
        <w:tblpPr w:leftFromText="141" w:rightFromText="141" w:vertAnchor="text" w:horzAnchor="margin" w:tblpY="1104"/>
        <w:tblW w:w="0" w:type="auto"/>
        <w:tblLook w:val="04A0" w:firstRow="1" w:lastRow="0" w:firstColumn="1" w:lastColumn="0" w:noHBand="0" w:noVBand="1"/>
      </w:tblPr>
      <w:tblGrid>
        <w:gridCol w:w="9643"/>
      </w:tblGrid>
      <w:tr w:rsidR="00EA4F4C" w:rsidRPr="009C4234" w:rsidTr="000327A0">
        <w:trPr>
          <w:trHeight w:val="7859"/>
        </w:trPr>
        <w:tc>
          <w:tcPr>
            <w:tcW w:w="9643" w:type="dxa"/>
          </w:tcPr>
          <w:p w:rsidR="00EA4F4C" w:rsidRPr="009C4234" w:rsidRDefault="00EA4F4C" w:rsidP="000327A0">
            <w:pPr>
              <w:rPr>
                <w:rFonts w:ascii="Times New Roman" w:hAnsi="Times New Roman" w:cs="Times New Roman"/>
              </w:rPr>
            </w:pPr>
          </w:p>
          <w:p w:rsidR="00EA4F4C" w:rsidRPr="009C4234" w:rsidRDefault="00EA4F4C" w:rsidP="000327A0">
            <w:pPr>
              <w:rPr>
                <w:rFonts w:ascii="Times New Roman" w:hAnsi="Times New Roman" w:cs="Times New Roman"/>
                <w:sz w:val="24"/>
                <w:szCs w:val="24"/>
              </w:rPr>
            </w:pPr>
            <w:r w:rsidRPr="009C4234">
              <w:rPr>
                <w:rFonts w:ascii="Times New Roman" w:hAnsi="Times New Roman" w:cs="Times New Roman"/>
              </w:rPr>
              <w:t xml:space="preserve"> Yeşilay Spor Oyunları Sokaklar Bizim </w:t>
            </w:r>
            <w:r w:rsidRPr="009C4234">
              <w:rPr>
                <w:rFonts w:ascii="Times New Roman" w:hAnsi="Times New Roman" w:cs="Times New Roman"/>
                <w:sz w:val="24"/>
                <w:szCs w:val="24"/>
              </w:rPr>
              <w:t>3x3 Basketbol Turnuvası boyunca;</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Herhangi bir yaralanma veya sakatlığa sebebiyet vermemek için sorumlu  kişilerin  talimatlarına uyacağımızı,</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Müsabaka alanını belirleyen resmi emniyet şeridinin dışına çıkmayacağımıza,</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Etkinlik esnasında ve sonrasında yaşanacak herhangi bir sağlık sorunu ve sakatlık durumunda sorumlul</w:t>
            </w:r>
            <w:r w:rsidR="00A656AB">
              <w:rPr>
                <w:rFonts w:ascii="Times New Roman" w:hAnsi="Times New Roman" w:cs="Times New Roman"/>
                <w:sz w:val="24"/>
                <w:szCs w:val="24"/>
              </w:rPr>
              <w:t>uğun tamamını üzerime alacağım</w:t>
            </w:r>
            <w:r w:rsidRPr="009C4234">
              <w:rPr>
                <w:rFonts w:ascii="Times New Roman" w:hAnsi="Times New Roman" w:cs="Times New Roman"/>
                <w:sz w:val="24"/>
                <w:szCs w:val="24"/>
              </w:rPr>
              <w:t>ı,</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Maç esnasında alınacak olan video ve fotoğraf görsellerinin Bakanlığın</w:t>
            </w:r>
            <w:r w:rsidR="00A656AB">
              <w:rPr>
                <w:rFonts w:ascii="Times New Roman" w:hAnsi="Times New Roman" w:cs="Times New Roman"/>
                <w:sz w:val="24"/>
                <w:szCs w:val="24"/>
              </w:rPr>
              <w:t xml:space="preserve"> ve Yeşilay Cemiyetinin</w:t>
            </w:r>
            <w:r w:rsidRPr="009C4234">
              <w:rPr>
                <w:rFonts w:ascii="Times New Roman" w:hAnsi="Times New Roman" w:cs="Times New Roman"/>
                <w:sz w:val="24"/>
                <w:szCs w:val="24"/>
              </w:rPr>
              <w:t xml:space="preserve"> sosyal medya platformlarında ve ulusal görsel medyada yay</w:t>
            </w:r>
            <w:r w:rsidR="00A656AB">
              <w:rPr>
                <w:rFonts w:ascii="Times New Roman" w:hAnsi="Times New Roman" w:cs="Times New Roman"/>
                <w:sz w:val="24"/>
                <w:szCs w:val="24"/>
              </w:rPr>
              <w:t>ınlanmasına rıza göstereceğimi</w:t>
            </w:r>
            <w:r w:rsidRPr="009C4234">
              <w:rPr>
                <w:rFonts w:ascii="Times New Roman" w:hAnsi="Times New Roman" w:cs="Times New Roman"/>
                <w:sz w:val="24"/>
                <w:szCs w:val="24"/>
              </w:rPr>
              <w:t>,</w:t>
            </w:r>
          </w:p>
          <w:p w:rsidR="00EA4F4C" w:rsidRPr="009C4234" w:rsidRDefault="00EA4F4C" w:rsidP="000327A0">
            <w:pPr>
              <w:rPr>
                <w:rFonts w:ascii="Times New Roman" w:hAnsi="Times New Roman" w:cs="Times New Roman"/>
                <w:sz w:val="24"/>
                <w:szCs w:val="24"/>
              </w:rPr>
            </w:pPr>
          </w:p>
          <w:p w:rsidR="00EA4F4C" w:rsidRPr="009C4234" w:rsidRDefault="00EA4F4C" w:rsidP="000327A0">
            <w:pPr>
              <w:jc w:val="center"/>
              <w:rPr>
                <w:rFonts w:ascii="Times New Roman" w:hAnsi="Times New Roman" w:cs="Times New Roman"/>
                <w:b/>
                <w:sz w:val="24"/>
                <w:szCs w:val="24"/>
              </w:rPr>
            </w:pPr>
          </w:p>
          <w:p w:rsidR="00EA4F4C" w:rsidRPr="009C4234" w:rsidRDefault="00EA4F4C" w:rsidP="000327A0">
            <w:pPr>
              <w:jc w:val="center"/>
              <w:rPr>
                <w:rFonts w:ascii="Times New Roman" w:hAnsi="Times New Roman" w:cs="Times New Roman"/>
                <w:b/>
                <w:sz w:val="24"/>
                <w:szCs w:val="24"/>
              </w:rPr>
            </w:pPr>
            <w:r w:rsidRPr="009C4234">
              <w:rPr>
                <w:rFonts w:ascii="Times New Roman" w:hAnsi="Times New Roman" w:cs="Times New Roman"/>
                <w:b/>
                <w:sz w:val="24"/>
                <w:szCs w:val="24"/>
              </w:rPr>
              <w:t>TAKIM BİLGİLERİ</w:t>
            </w:r>
          </w:p>
          <w:p w:rsidR="00EA4F4C" w:rsidRPr="009C4234" w:rsidRDefault="00EA4F4C" w:rsidP="000327A0">
            <w:pPr>
              <w:jc w:val="center"/>
              <w:rPr>
                <w:rFonts w:ascii="Times New Roman" w:hAnsi="Times New Roman" w:cs="Times New Roman"/>
                <w:b/>
                <w:sz w:val="24"/>
                <w:szCs w:val="24"/>
              </w:rPr>
            </w:pPr>
          </w:p>
          <w:tbl>
            <w:tblPr>
              <w:tblStyle w:val="TabloKlavuzu"/>
              <w:tblW w:w="9412" w:type="dxa"/>
              <w:tblInd w:w="5" w:type="dxa"/>
              <w:tblLook w:val="04A0" w:firstRow="1" w:lastRow="0" w:firstColumn="1" w:lastColumn="0" w:noHBand="0" w:noVBand="1"/>
            </w:tblPr>
            <w:tblGrid>
              <w:gridCol w:w="829"/>
              <w:gridCol w:w="1659"/>
              <w:gridCol w:w="1862"/>
              <w:gridCol w:w="1816"/>
              <w:gridCol w:w="1953"/>
              <w:gridCol w:w="1293"/>
            </w:tblGrid>
            <w:tr w:rsidR="00BA2A33" w:rsidRPr="009C4234" w:rsidTr="00BA2A33">
              <w:trPr>
                <w:trHeight w:val="421"/>
              </w:trPr>
              <w:tc>
                <w:tcPr>
                  <w:tcW w:w="837"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S.NO</w:t>
                  </w:r>
                </w:p>
              </w:tc>
              <w:tc>
                <w:tcPr>
                  <w:tcW w:w="1733"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ADI SOYADI</w:t>
                  </w:r>
                </w:p>
              </w:tc>
              <w:tc>
                <w:tcPr>
                  <w:tcW w:w="1964"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T.C. KİMLİK NO</w:t>
                  </w:r>
                </w:p>
              </w:tc>
              <w:tc>
                <w:tcPr>
                  <w:tcW w:w="1510"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Pr>
                      <w:rFonts w:ascii="Times New Roman" w:hAnsi="Times New Roman" w:cs="Times New Roman"/>
                      <w:b/>
                      <w:sz w:val="24"/>
                      <w:szCs w:val="24"/>
                    </w:rPr>
                    <w:t>DOĞUM TARİHİ (GÜN/AY/YIL)</w:t>
                  </w:r>
                </w:p>
              </w:tc>
              <w:tc>
                <w:tcPr>
                  <w:tcW w:w="2014"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İRT. TELEFONU</w:t>
                  </w:r>
                </w:p>
              </w:tc>
              <w:tc>
                <w:tcPr>
                  <w:tcW w:w="1354"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İMZA</w:t>
                  </w:r>
                </w:p>
              </w:tc>
            </w:tr>
            <w:tr w:rsidR="00BA2A33" w:rsidRPr="009C4234" w:rsidTr="00BA2A33">
              <w:trPr>
                <w:trHeight w:val="421"/>
              </w:trPr>
              <w:tc>
                <w:tcPr>
                  <w:tcW w:w="837"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1</w:t>
                  </w:r>
                </w:p>
              </w:tc>
              <w:tc>
                <w:tcPr>
                  <w:tcW w:w="1733"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96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510"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201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35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r>
            <w:tr w:rsidR="00BA2A33" w:rsidRPr="009C4234" w:rsidTr="00BA2A33">
              <w:trPr>
                <w:trHeight w:val="421"/>
              </w:trPr>
              <w:tc>
                <w:tcPr>
                  <w:tcW w:w="837"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2</w:t>
                  </w:r>
                </w:p>
              </w:tc>
              <w:tc>
                <w:tcPr>
                  <w:tcW w:w="1733"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96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510"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201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35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r>
            <w:tr w:rsidR="00BA2A33" w:rsidRPr="009C4234" w:rsidTr="00BA2A33">
              <w:trPr>
                <w:trHeight w:val="421"/>
              </w:trPr>
              <w:tc>
                <w:tcPr>
                  <w:tcW w:w="837"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3</w:t>
                  </w:r>
                </w:p>
              </w:tc>
              <w:tc>
                <w:tcPr>
                  <w:tcW w:w="1733"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96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510"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201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35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r>
            <w:tr w:rsidR="00BA2A33" w:rsidRPr="009C4234" w:rsidTr="00BA2A33">
              <w:trPr>
                <w:trHeight w:val="421"/>
              </w:trPr>
              <w:tc>
                <w:tcPr>
                  <w:tcW w:w="837" w:type="dxa"/>
                </w:tcPr>
                <w:p w:rsidR="00BA2A33" w:rsidRPr="009C4234" w:rsidRDefault="00BA2A33" w:rsidP="009F4C15">
                  <w:pPr>
                    <w:framePr w:hSpace="141" w:wrap="around" w:vAnchor="text" w:hAnchor="margin" w:y="1104"/>
                    <w:jc w:val="center"/>
                    <w:rPr>
                      <w:rFonts w:ascii="Times New Roman" w:hAnsi="Times New Roman" w:cs="Times New Roman"/>
                      <w:b/>
                      <w:sz w:val="24"/>
                      <w:szCs w:val="24"/>
                    </w:rPr>
                  </w:pPr>
                  <w:r w:rsidRPr="009C4234">
                    <w:rPr>
                      <w:rFonts w:ascii="Times New Roman" w:hAnsi="Times New Roman" w:cs="Times New Roman"/>
                      <w:b/>
                      <w:sz w:val="24"/>
                      <w:szCs w:val="24"/>
                    </w:rPr>
                    <w:t>4</w:t>
                  </w:r>
                </w:p>
              </w:tc>
              <w:tc>
                <w:tcPr>
                  <w:tcW w:w="1733"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96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510"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201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c>
                <w:tcPr>
                  <w:tcW w:w="1354" w:type="dxa"/>
                </w:tcPr>
                <w:p w:rsidR="00BA2A33" w:rsidRPr="009C4234" w:rsidRDefault="00BA2A33" w:rsidP="009F4C15">
                  <w:pPr>
                    <w:framePr w:hSpace="141" w:wrap="around" w:vAnchor="text" w:hAnchor="margin" w:y="1104"/>
                    <w:jc w:val="both"/>
                    <w:rPr>
                      <w:rFonts w:ascii="Times New Roman" w:hAnsi="Times New Roman" w:cs="Times New Roman"/>
                      <w:b/>
                      <w:sz w:val="24"/>
                      <w:szCs w:val="24"/>
                      <w:u w:val="single"/>
                    </w:rPr>
                  </w:pPr>
                </w:p>
              </w:tc>
            </w:tr>
          </w:tbl>
          <w:p w:rsidR="00EA4F4C" w:rsidRPr="009C4234" w:rsidRDefault="00EA4F4C" w:rsidP="000327A0">
            <w:pPr>
              <w:rPr>
                <w:rFonts w:ascii="Times New Roman" w:hAnsi="Times New Roman" w:cs="Times New Roman"/>
                <w:sz w:val="24"/>
                <w:szCs w:val="24"/>
              </w:rPr>
            </w:pPr>
          </w:p>
          <w:p w:rsidR="00EA4F4C" w:rsidRPr="009C4234" w:rsidRDefault="00EA4F4C" w:rsidP="000327A0">
            <w:pPr>
              <w:rPr>
                <w:rFonts w:ascii="Times New Roman" w:hAnsi="Times New Roman" w:cs="Times New Roman"/>
                <w:b/>
                <w:sz w:val="24"/>
                <w:szCs w:val="24"/>
              </w:rPr>
            </w:pPr>
            <w:r w:rsidRPr="009C4234">
              <w:rPr>
                <w:rFonts w:ascii="Times New Roman" w:hAnsi="Times New Roman" w:cs="Times New Roman"/>
                <w:b/>
                <w:sz w:val="24"/>
                <w:szCs w:val="24"/>
              </w:rPr>
              <w:t xml:space="preserve"> </w:t>
            </w:r>
          </w:p>
          <w:tbl>
            <w:tblPr>
              <w:tblStyle w:val="TabloKlavuzu"/>
              <w:tblW w:w="0" w:type="auto"/>
              <w:tblInd w:w="3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8"/>
              <w:gridCol w:w="2114"/>
            </w:tblGrid>
            <w:tr w:rsidR="00EA4F4C" w:rsidRPr="009C4234" w:rsidTr="000851F3">
              <w:trPr>
                <w:trHeight w:val="336"/>
              </w:trPr>
              <w:tc>
                <w:tcPr>
                  <w:tcW w:w="4112" w:type="dxa"/>
                  <w:gridSpan w:val="2"/>
                  <w:shd w:val="clear" w:color="auto" w:fill="auto"/>
                </w:tcPr>
                <w:p w:rsidR="00EA4F4C" w:rsidRPr="009C4234" w:rsidRDefault="00EA4F4C" w:rsidP="009F4C15">
                  <w:pPr>
                    <w:framePr w:hSpace="141" w:wrap="around" w:vAnchor="text" w:hAnchor="margin" w:y="1104"/>
                    <w:rPr>
                      <w:rFonts w:ascii="Times New Roman" w:hAnsi="Times New Roman" w:cs="Times New Roman"/>
                      <w:b/>
                      <w:sz w:val="20"/>
                      <w:szCs w:val="24"/>
                    </w:rPr>
                  </w:pPr>
                  <w:r w:rsidRPr="009C4234">
                    <w:rPr>
                      <w:rFonts w:ascii="Times New Roman" w:hAnsi="Times New Roman" w:cs="Times New Roman"/>
                      <w:b/>
                      <w:sz w:val="20"/>
                      <w:szCs w:val="24"/>
                    </w:rPr>
                    <w:t xml:space="preserve">TAKIM </w:t>
                  </w:r>
                  <w:r w:rsidR="00A656AB">
                    <w:rPr>
                      <w:rFonts w:ascii="Times New Roman" w:hAnsi="Times New Roman" w:cs="Times New Roman"/>
                      <w:b/>
                      <w:sz w:val="20"/>
                      <w:szCs w:val="24"/>
                    </w:rPr>
                    <w:t>SORUMLUSU</w:t>
                  </w:r>
                </w:p>
              </w:tc>
            </w:tr>
            <w:tr w:rsidR="00EA4F4C" w:rsidRPr="009C4234" w:rsidTr="000851F3">
              <w:trPr>
                <w:trHeight w:val="336"/>
              </w:trPr>
              <w:tc>
                <w:tcPr>
                  <w:tcW w:w="1998" w:type="dxa"/>
                  <w:shd w:val="clear" w:color="auto" w:fill="auto"/>
                </w:tcPr>
                <w:p w:rsidR="00EA4F4C" w:rsidRPr="009C4234" w:rsidRDefault="00EA4F4C" w:rsidP="009F4C15">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Adı Soyadı</w:t>
                  </w:r>
                </w:p>
              </w:tc>
              <w:tc>
                <w:tcPr>
                  <w:tcW w:w="2114" w:type="dxa"/>
                  <w:shd w:val="clear" w:color="auto" w:fill="auto"/>
                </w:tcPr>
                <w:p w:rsidR="00EA4F4C" w:rsidRPr="009C4234" w:rsidRDefault="00EA4F4C" w:rsidP="009F4C15">
                  <w:pPr>
                    <w:framePr w:hSpace="141" w:wrap="around" w:vAnchor="text" w:hAnchor="margin" w:y="1104"/>
                    <w:rPr>
                      <w:rFonts w:ascii="Times New Roman" w:hAnsi="Times New Roman" w:cs="Times New Roman"/>
                      <w:b/>
                      <w:sz w:val="20"/>
                      <w:szCs w:val="24"/>
                    </w:rPr>
                  </w:pPr>
                </w:p>
              </w:tc>
            </w:tr>
            <w:tr w:rsidR="00EA4F4C" w:rsidRPr="009C4234" w:rsidTr="000851F3">
              <w:trPr>
                <w:trHeight w:val="320"/>
              </w:trPr>
              <w:tc>
                <w:tcPr>
                  <w:tcW w:w="1998" w:type="dxa"/>
                  <w:shd w:val="clear" w:color="auto" w:fill="auto"/>
                </w:tcPr>
                <w:p w:rsidR="00EA4F4C" w:rsidRPr="009C4234" w:rsidRDefault="00EA4F4C" w:rsidP="009F4C15">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İrtibat Telefonu</w:t>
                  </w:r>
                </w:p>
              </w:tc>
              <w:tc>
                <w:tcPr>
                  <w:tcW w:w="2114" w:type="dxa"/>
                  <w:shd w:val="clear" w:color="auto" w:fill="auto"/>
                </w:tcPr>
                <w:p w:rsidR="00EA4F4C" w:rsidRPr="009C4234" w:rsidRDefault="00EA4F4C" w:rsidP="009F4C15">
                  <w:pPr>
                    <w:framePr w:hSpace="141" w:wrap="around" w:vAnchor="text" w:hAnchor="margin" w:y="1104"/>
                    <w:rPr>
                      <w:rFonts w:ascii="Times New Roman" w:hAnsi="Times New Roman" w:cs="Times New Roman"/>
                      <w:b/>
                      <w:sz w:val="20"/>
                      <w:szCs w:val="24"/>
                    </w:rPr>
                  </w:pPr>
                </w:p>
              </w:tc>
            </w:tr>
          </w:tbl>
          <w:p w:rsidR="00EA4F4C" w:rsidRPr="009C4234" w:rsidRDefault="00EA4F4C" w:rsidP="000327A0">
            <w:pPr>
              <w:pStyle w:val="ListeParagraf"/>
              <w:rPr>
                <w:rFonts w:ascii="Times New Roman" w:hAnsi="Times New Roman" w:cs="Times New Roman"/>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İmza:</w:t>
            </w: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Beyan ve taahüt ederim   …../…../2025</w:t>
            </w: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tc>
      </w:tr>
    </w:tbl>
    <w:p w:rsidR="00355C63" w:rsidRPr="000B338B" w:rsidRDefault="00355C63" w:rsidP="000B338B">
      <w:pPr>
        <w:spacing w:line="240" w:lineRule="auto"/>
        <w:rPr>
          <w:rFonts w:ascii="Times New Roman" w:hAnsi="Times New Roman" w:cs="Times New Roman"/>
          <w:b/>
          <w:sz w:val="28"/>
        </w:rPr>
      </w:pPr>
    </w:p>
    <w:sectPr w:rsidR="00355C63" w:rsidRPr="000B338B" w:rsidSect="00C60A07">
      <w:footerReference w:type="default" r:id="rId9"/>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2CF" w:rsidRDefault="00C922CF" w:rsidP="004E5F7D">
      <w:pPr>
        <w:spacing w:after="0" w:line="240" w:lineRule="auto"/>
      </w:pPr>
      <w:r>
        <w:separator/>
      </w:r>
    </w:p>
  </w:endnote>
  <w:endnote w:type="continuationSeparator" w:id="0">
    <w:p w:rsidR="00C922CF" w:rsidRDefault="00C922CF" w:rsidP="004E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477665"/>
      <w:docPartObj>
        <w:docPartGallery w:val="Page Numbers (Bottom of Page)"/>
        <w:docPartUnique/>
      </w:docPartObj>
    </w:sdtPr>
    <w:sdtEndPr/>
    <w:sdtContent>
      <w:p w:rsidR="00201116" w:rsidRDefault="00201116">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D115E2" w:rsidRPr="00D115E2">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Dikdörtgen 4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D115E2" w:rsidRPr="00D115E2">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2CF" w:rsidRDefault="00C922CF" w:rsidP="004E5F7D">
      <w:pPr>
        <w:spacing w:after="0" w:line="240" w:lineRule="auto"/>
      </w:pPr>
      <w:r>
        <w:separator/>
      </w:r>
    </w:p>
  </w:footnote>
  <w:footnote w:type="continuationSeparator" w:id="0">
    <w:p w:rsidR="00C922CF" w:rsidRDefault="00C922CF" w:rsidP="004E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951D34"/>
    <w:multiLevelType w:val="multilevel"/>
    <w:tmpl w:val="19D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9"/>
    <w:multiLevelType w:val="hybridMultilevel"/>
    <w:tmpl w:val="1B226800"/>
    <w:lvl w:ilvl="0" w:tplc="25604F8E">
      <w:start w:val="1"/>
      <w:numFmt w:val="decimal"/>
      <w:lvlText w:val="%1."/>
      <w:lvlJc w:val="left"/>
      <w:pPr>
        <w:ind w:left="1080" w:hanging="360"/>
      </w:pPr>
      <w:rPr>
        <w:rFont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BF443AE"/>
    <w:multiLevelType w:val="multilevel"/>
    <w:tmpl w:val="7C5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11D1D"/>
    <w:multiLevelType w:val="hybridMultilevel"/>
    <w:tmpl w:val="35C8B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7224B2"/>
    <w:multiLevelType w:val="hybridMultilevel"/>
    <w:tmpl w:val="F042B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50386E"/>
    <w:multiLevelType w:val="hybridMultilevel"/>
    <w:tmpl w:val="532EA0E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B00843"/>
    <w:multiLevelType w:val="multilevel"/>
    <w:tmpl w:val="371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01EA1"/>
    <w:multiLevelType w:val="multilevel"/>
    <w:tmpl w:val="A03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34BA121F"/>
    <w:multiLevelType w:val="hybridMultilevel"/>
    <w:tmpl w:val="51C8C6A6"/>
    <w:lvl w:ilvl="0" w:tplc="041F0005">
      <w:start w:val="1"/>
      <w:numFmt w:val="bullet"/>
      <w:lvlText w:val=""/>
      <w:lvlJc w:val="left"/>
      <w:pPr>
        <w:ind w:left="1080" w:hanging="360"/>
      </w:pPr>
      <w:rPr>
        <w:rFonts w:ascii="Wingdings" w:hAnsi="Wingding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C7D3F7C"/>
    <w:multiLevelType w:val="multilevel"/>
    <w:tmpl w:val="8FB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82127"/>
    <w:multiLevelType w:val="multilevel"/>
    <w:tmpl w:val="02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46F5B"/>
    <w:multiLevelType w:val="hybridMultilevel"/>
    <w:tmpl w:val="3C46CAC8"/>
    <w:lvl w:ilvl="0" w:tplc="041F000D">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091C9F"/>
    <w:multiLevelType w:val="hybridMultilevel"/>
    <w:tmpl w:val="BE4027EC"/>
    <w:lvl w:ilvl="0" w:tplc="C4F6ADEC">
      <w:start w:val="1"/>
      <w:numFmt w:val="decimal"/>
      <w:lvlText w:val="%1."/>
      <w:lvlJc w:val="left"/>
      <w:pPr>
        <w:ind w:left="720" w:hanging="360"/>
      </w:pPr>
      <w:rPr>
        <w:b/>
      </w:rPr>
    </w:lvl>
    <w:lvl w:ilvl="1" w:tplc="0E2CFB64">
      <w:start w:val="1"/>
      <w:numFmt w:val="decimal"/>
      <w:lvlText w:val="%2."/>
      <w:lvlJc w:val="left"/>
      <w:pPr>
        <w:ind w:left="1440" w:hanging="360"/>
      </w:pPr>
      <w:rPr>
        <w:rFonts w:hint="default"/>
        <w:b/>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0578B2"/>
    <w:multiLevelType w:val="multilevel"/>
    <w:tmpl w:val="1D0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9E61C1"/>
    <w:multiLevelType w:val="multilevel"/>
    <w:tmpl w:val="DCE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26656"/>
    <w:multiLevelType w:val="hybridMultilevel"/>
    <w:tmpl w:val="61FA4B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5A49CB"/>
    <w:multiLevelType w:val="multilevel"/>
    <w:tmpl w:val="5AE2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B0A1FA2"/>
    <w:multiLevelType w:val="multilevel"/>
    <w:tmpl w:val="6D3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37"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8B4851"/>
    <w:multiLevelType w:val="hybridMultilevel"/>
    <w:tmpl w:val="C8EC9162"/>
    <w:lvl w:ilvl="0" w:tplc="041F0001">
      <w:start w:val="1"/>
      <w:numFmt w:val="bullet"/>
      <w:lvlText w:val=""/>
      <w:lvlJc w:val="left"/>
      <w:pPr>
        <w:ind w:left="1080" w:hanging="360"/>
      </w:pPr>
      <w:rPr>
        <w:rFonts w:ascii="Symbol" w:hAnsi="Symbol"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6763CC"/>
    <w:multiLevelType w:val="hybridMultilevel"/>
    <w:tmpl w:val="B360E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26"/>
  </w:num>
  <w:num w:numId="3">
    <w:abstractNumId w:val="36"/>
  </w:num>
  <w:num w:numId="4">
    <w:abstractNumId w:val="40"/>
  </w:num>
  <w:num w:numId="5">
    <w:abstractNumId w:val="3"/>
  </w:num>
  <w:num w:numId="6">
    <w:abstractNumId w:val="33"/>
  </w:num>
  <w:num w:numId="7">
    <w:abstractNumId w:val="11"/>
  </w:num>
  <w:num w:numId="8">
    <w:abstractNumId w:val="29"/>
  </w:num>
  <w:num w:numId="9">
    <w:abstractNumId w:val="17"/>
  </w:num>
  <w:num w:numId="10">
    <w:abstractNumId w:val="27"/>
  </w:num>
  <w:num w:numId="11">
    <w:abstractNumId w:val="19"/>
  </w:num>
  <w:num w:numId="12">
    <w:abstractNumId w:val="14"/>
  </w:num>
  <w:num w:numId="13">
    <w:abstractNumId w:val="4"/>
  </w:num>
  <w:num w:numId="14">
    <w:abstractNumId w:val="37"/>
  </w:num>
  <w:num w:numId="15">
    <w:abstractNumId w:val="2"/>
  </w:num>
  <w:num w:numId="16">
    <w:abstractNumId w:val="0"/>
  </w:num>
  <w:num w:numId="17">
    <w:abstractNumId w:val="9"/>
  </w:num>
  <w:num w:numId="18">
    <w:abstractNumId w:val="12"/>
  </w:num>
  <w:num w:numId="19">
    <w:abstractNumId w:val="43"/>
  </w:num>
  <w:num w:numId="20">
    <w:abstractNumId w:val="38"/>
  </w:num>
  <w:num w:numId="21">
    <w:abstractNumId w:val="42"/>
  </w:num>
  <w:num w:numId="22">
    <w:abstractNumId w:val="23"/>
  </w:num>
  <w:num w:numId="23">
    <w:abstractNumId w:val="39"/>
  </w:num>
  <w:num w:numId="24">
    <w:abstractNumId w:val="41"/>
  </w:num>
  <w:num w:numId="25">
    <w:abstractNumId w:val="8"/>
  </w:num>
  <w:num w:numId="26">
    <w:abstractNumId w:val="18"/>
  </w:num>
  <w:num w:numId="27">
    <w:abstractNumId w:val="22"/>
  </w:num>
  <w:num w:numId="28">
    <w:abstractNumId w:val="21"/>
  </w:num>
  <w:num w:numId="29">
    <w:abstractNumId w:val="15"/>
  </w:num>
  <w:num w:numId="30">
    <w:abstractNumId w:val="30"/>
  </w:num>
  <w:num w:numId="31">
    <w:abstractNumId w:val="1"/>
  </w:num>
  <w:num w:numId="32">
    <w:abstractNumId w:val="5"/>
  </w:num>
  <w:num w:numId="33">
    <w:abstractNumId w:val="34"/>
  </w:num>
  <w:num w:numId="34">
    <w:abstractNumId w:val="25"/>
  </w:num>
  <w:num w:numId="35">
    <w:abstractNumId w:val="16"/>
  </w:num>
  <w:num w:numId="36">
    <w:abstractNumId w:val="32"/>
  </w:num>
  <w:num w:numId="37">
    <w:abstractNumId w:val="10"/>
  </w:num>
  <w:num w:numId="38">
    <w:abstractNumId w:val="31"/>
  </w:num>
  <w:num w:numId="39">
    <w:abstractNumId w:val="24"/>
  </w:num>
  <w:num w:numId="40">
    <w:abstractNumId w:val="6"/>
  </w:num>
  <w:num w:numId="41">
    <w:abstractNumId w:val="28"/>
  </w:num>
  <w:num w:numId="42">
    <w:abstractNumId w:val="20"/>
  </w:num>
  <w:num w:numId="43">
    <w:abstractNumId w:val="3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0A"/>
    <w:rsid w:val="000214B9"/>
    <w:rsid w:val="00022EE4"/>
    <w:rsid w:val="000277D7"/>
    <w:rsid w:val="00027D67"/>
    <w:rsid w:val="00030595"/>
    <w:rsid w:val="000327A0"/>
    <w:rsid w:val="00035BFA"/>
    <w:rsid w:val="00041E86"/>
    <w:rsid w:val="0004443E"/>
    <w:rsid w:val="0004461F"/>
    <w:rsid w:val="00051669"/>
    <w:rsid w:val="000516F6"/>
    <w:rsid w:val="00065EED"/>
    <w:rsid w:val="000673E6"/>
    <w:rsid w:val="00073FEC"/>
    <w:rsid w:val="000742B8"/>
    <w:rsid w:val="00074F0B"/>
    <w:rsid w:val="000765E1"/>
    <w:rsid w:val="000851F3"/>
    <w:rsid w:val="00086028"/>
    <w:rsid w:val="00091C4A"/>
    <w:rsid w:val="000A2F79"/>
    <w:rsid w:val="000A506B"/>
    <w:rsid w:val="000B338B"/>
    <w:rsid w:val="000C621D"/>
    <w:rsid w:val="000D1924"/>
    <w:rsid w:val="000D47B6"/>
    <w:rsid w:val="000D499B"/>
    <w:rsid w:val="000F44B7"/>
    <w:rsid w:val="00100FF5"/>
    <w:rsid w:val="00102BBC"/>
    <w:rsid w:val="00104C14"/>
    <w:rsid w:val="00110582"/>
    <w:rsid w:val="00111DCE"/>
    <w:rsid w:val="001159FA"/>
    <w:rsid w:val="001205DA"/>
    <w:rsid w:val="00120A98"/>
    <w:rsid w:val="00122ACB"/>
    <w:rsid w:val="00124511"/>
    <w:rsid w:val="00125716"/>
    <w:rsid w:val="00136AEF"/>
    <w:rsid w:val="0014591A"/>
    <w:rsid w:val="00155418"/>
    <w:rsid w:val="001617F6"/>
    <w:rsid w:val="00164D79"/>
    <w:rsid w:val="00173778"/>
    <w:rsid w:val="001C5BEB"/>
    <w:rsid w:val="001E792C"/>
    <w:rsid w:val="001F4AA0"/>
    <w:rsid w:val="00201116"/>
    <w:rsid w:val="00202085"/>
    <w:rsid w:val="00202711"/>
    <w:rsid w:val="0020604E"/>
    <w:rsid w:val="002125BC"/>
    <w:rsid w:val="002169E9"/>
    <w:rsid w:val="00217C56"/>
    <w:rsid w:val="00240E96"/>
    <w:rsid w:val="002526C4"/>
    <w:rsid w:val="00253A90"/>
    <w:rsid w:val="00254DB5"/>
    <w:rsid w:val="00255315"/>
    <w:rsid w:val="00263EF0"/>
    <w:rsid w:val="00266F5D"/>
    <w:rsid w:val="0029195B"/>
    <w:rsid w:val="002C0000"/>
    <w:rsid w:val="002C2914"/>
    <w:rsid w:val="002D3534"/>
    <w:rsid w:val="002D401F"/>
    <w:rsid w:val="002D4903"/>
    <w:rsid w:val="002D6132"/>
    <w:rsid w:val="002E17AD"/>
    <w:rsid w:val="002F2D43"/>
    <w:rsid w:val="0030196A"/>
    <w:rsid w:val="0031463F"/>
    <w:rsid w:val="003272BA"/>
    <w:rsid w:val="003277AD"/>
    <w:rsid w:val="00337F2C"/>
    <w:rsid w:val="00340AD8"/>
    <w:rsid w:val="00341567"/>
    <w:rsid w:val="00345288"/>
    <w:rsid w:val="00346CC6"/>
    <w:rsid w:val="00347C43"/>
    <w:rsid w:val="0035090F"/>
    <w:rsid w:val="00355C63"/>
    <w:rsid w:val="00357276"/>
    <w:rsid w:val="00363AB0"/>
    <w:rsid w:val="00376C2D"/>
    <w:rsid w:val="003865F5"/>
    <w:rsid w:val="00386B23"/>
    <w:rsid w:val="00394CC4"/>
    <w:rsid w:val="003955CE"/>
    <w:rsid w:val="003B613B"/>
    <w:rsid w:val="003D6D87"/>
    <w:rsid w:val="003D74A4"/>
    <w:rsid w:val="003D7E74"/>
    <w:rsid w:val="003F20CE"/>
    <w:rsid w:val="003F5F98"/>
    <w:rsid w:val="00400463"/>
    <w:rsid w:val="00405E9F"/>
    <w:rsid w:val="004141BD"/>
    <w:rsid w:val="00415FC1"/>
    <w:rsid w:val="00420205"/>
    <w:rsid w:val="0042163E"/>
    <w:rsid w:val="00421AD5"/>
    <w:rsid w:val="00432B0E"/>
    <w:rsid w:val="00443D69"/>
    <w:rsid w:val="004471CE"/>
    <w:rsid w:val="00452CCF"/>
    <w:rsid w:val="00452E5C"/>
    <w:rsid w:val="004655C8"/>
    <w:rsid w:val="004745E8"/>
    <w:rsid w:val="00475195"/>
    <w:rsid w:val="00486452"/>
    <w:rsid w:val="0049767C"/>
    <w:rsid w:val="004A1B2E"/>
    <w:rsid w:val="004A552F"/>
    <w:rsid w:val="004A5D9E"/>
    <w:rsid w:val="004B60B4"/>
    <w:rsid w:val="004C19DA"/>
    <w:rsid w:val="004D4E96"/>
    <w:rsid w:val="004E5F7D"/>
    <w:rsid w:val="004E5FEA"/>
    <w:rsid w:val="0052771D"/>
    <w:rsid w:val="00534E19"/>
    <w:rsid w:val="005357CD"/>
    <w:rsid w:val="0055327E"/>
    <w:rsid w:val="0056724A"/>
    <w:rsid w:val="00573616"/>
    <w:rsid w:val="005823D5"/>
    <w:rsid w:val="005861A4"/>
    <w:rsid w:val="00587C32"/>
    <w:rsid w:val="00590022"/>
    <w:rsid w:val="00595E2C"/>
    <w:rsid w:val="0059761A"/>
    <w:rsid w:val="005A173F"/>
    <w:rsid w:val="005A61AF"/>
    <w:rsid w:val="005B38B6"/>
    <w:rsid w:val="005B65E6"/>
    <w:rsid w:val="005C759B"/>
    <w:rsid w:val="005E21CF"/>
    <w:rsid w:val="005F0730"/>
    <w:rsid w:val="005F4459"/>
    <w:rsid w:val="0060752B"/>
    <w:rsid w:val="00611951"/>
    <w:rsid w:val="00626AD3"/>
    <w:rsid w:val="00631C29"/>
    <w:rsid w:val="00643B9B"/>
    <w:rsid w:val="0065064E"/>
    <w:rsid w:val="0065359E"/>
    <w:rsid w:val="006608AD"/>
    <w:rsid w:val="006623A5"/>
    <w:rsid w:val="00664081"/>
    <w:rsid w:val="00665F7C"/>
    <w:rsid w:val="006669E0"/>
    <w:rsid w:val="006677C9"/>
    <w:rsid w:val="0067074C"/>
    <w:rsid w:val="006773DE"/>
    <w:rsid w:val="00682312"/>
    <w:rsid w:val="00684D0B"/>
    <w:rsid w:val="006A32D6"/>
    <w:rsid w:val="006A49CE"/>
    <w:rsid w:val="006A643C"/>
    <w:rsid w:val="006B1530"/>
    <w:rsid w:val="006B19E7"/>
    <w:rsid w:val="006B2163"/>
    <w:rsid w:val="006B4E72"/>
    <w:rsid w:val="006B5B30"/>
    <w:rsid w:val="006C66BA"/>
    <w:rsid w:val="006F33E7"/>
    <w:rsid w:val="007226E7"/>
    <w:rsid w:val="0072388E"/>
    <w:rsid w:val="007245BB"/>
    <w:rsid w:val="00726278"/>
    <w:rsid w:val="0073352F"/>
    <w:rsid w:val="0073430D"/>
    <w:rsid w:val="007347FD"/>
    <w:rsid w:val="00734B16"/>
    <w:rsid w:val="00736A9C"/>
    <w:rsid w:val="00753B36"/>
    <w:rsid w:val="00755B26"/>
    <w:rsid w:val="00766E3E"/>
    <w:rsid w:val="00767422"/>
    <w:rsid w:val="007A7DE3"/>
    <w:rsid w:val="007B7934"/>
    <w:rsid w:val="007C1D2D"/>
    <w:rsid w:val="007C1DF6"/>
    <w:rsid w:val="007C42DA"/>
    <w:rsid w:val="007C51E4"/>
    <w:rsid w:val="007F1460"/>
    <w:rsid w:val="007F288E"/>
    <w:rsid w:val="0080409D"/>
    <w:rsid w:val="0080670C"/>
    <w:rsid w:val="00814986"/>
    <w:rsid w:val="00821EFB"/>
    <w:rsid w:val="0083465D"/>
    <w:rsid w:val="00836FC5"/>
    <w:rsid w:val="00851BC4"/>
    <w:rsid w:val="00862D75"/>
    <w:rsid w:val="00874680"/>
    <w:rsid w:val="00875A03"/>
    <w:rsid w:val="008869B4"/>
    <w:rsid w:val="008876B6"/>
    <w:rsid w:val="0089109E"/>
    <w:rsid w:val="0089710D"/>
    <w:rsid w:val="008A00B9"/>
    <w:rsid w:val="008B0862"/>
    <w:rsid w:val="008C1D4A"/>
    <w:rsid w:val="008D3A56"/>
    <w:rsid w:val="008E283A"/>
    <w:rsid w:val="008E7914"/>
    <w:rsid w:val="008F2B37"/>
    <w:rsid w:val="008F2D3F"/>
    <w:rsid w:val="008F5CE5"/>
    <w:rsid w:val="009047C5"/>
    <w:rsid w:val="00907A7D"/>
    <w:rsid w:val="009162BF"/>
    <w:rsid w:val="009219D3"/>
    <w:rsid w:val="009258D4"/>
    <w:rsid w:val="00925BB4"/>
    <w:rsid w:val="00936C35"/>
    <w:rsid w:val="00940D58"/>
    <w:rsid w:val="009414F8"/>
    <w:rsid w:val="00942EB5"/>
    <w:rsid w:val="00953BB2"/>
    <w:rsid w:val="0096267D"/>
    <w:rsid w:val="00970DE3"/>
    <w:rsid w:val="009809A5"/>
    <w:rsid w:val="00981000"/>
    <w:rsid w:val="00995280"/>
    <w:rsid w:val="009A095A"/>
    <w:rsid w:val="009B5168"/>
    <w:rsid w:val="009C4234"/>
    <w:rsid w:val="009C6EAD"/>
    <w:rsid w:val="009D004F"/>
    <w:rsid w:val="009D1C24"/>
    <w:rsid w:val="009E460B"/>
    <w:rsid w:val="009F0C74"/>
    <w:rsid w:val="009F2767"/>
    <w:rsid w:val="009F4C15"/>
    <w:rsid w:val="00A01187"/>
    <w:rsid w:val="00A03B60"/>
    <w:rsid w:val="00A05528"/>
    <w:rsid w:val="00A1168E"/>
    <w:rsid w:val="00A15A96"/>
    <w:rsid w:val="00A269A6"/>
    <w:rsid w:val="00A318C4"/>
    <w:rsid w:val="00A34C6C"/>
    <w:rsid w:val="00A37CCD"/>
    <w:rsid w:val="00A46779"/>
    <w:rsid w:val="00A50464"/>
    <w:rsid w:val="00A6503A"/>
    <w:rsid w:val="00A655C1"/>
    <w:rsid w:val="00A656AB"/>
    <w:rsid w:val="00A674A6"/>
    <w:rsid w:val="00A72231"/>
    <w:rsid w:val="00A7610A"/>
    <w:rsid w:val="00A81922"/>
    <w:rsid w:val="00A92C13"/>
    <w:rsid w:val="00A95613"/>
    <w:rsid w:val="00AA114F"/>
    <w:rsid w:val="00AA13C0"/>
    <w:rsid w:val="00AB24AD"/>
    <w:rsid w:val="00AB4109"/>
    <w:rsid w:val="00AB4848"/>
    <w:rsid w:val="00AB4B7C"/>
    <w:rsid w:val="00AB6BE6"/>
    <w:rsid w:val="00AD41EB"/>
    <w:rsid w:val="00AE5A1B"/>
    <w:rsid w:val="00B0716E"/>
    <w:rsid w:val="00B22CA6"/>
    <w:rsid w:val="00B279E2"/>
    <w:rsid w:val="00B35720"/>
    <w:rsid w:val="00B357EA"/>
    <w:rsid w:val="00B4121E"/>
    <w:rsid w:val="00B42B19"/>
    <w:rsid w:val="00B44E9A"/>
    <w:rsid w:val="00B50BFE"/>
    <w:rsid w:val="00B51CCD"/>
    <w:rsid w:val="00B65C7D"/>
    <w:rsid w:val="00B66C8D"/>
    <w:rsid w:val="00B703D3"/>
    <w:rsid w:val="00B801DC"/>
    <w:rsid w:val="00B81CD8"/>
    <w:rsid w:val="00B937CD"/>
    <w:rsid w:val="00B95477"/>
    <w:rsid w:val="00BA2710"/>
    <w:rsid w:val="00BA2A33"/>
    <w:rsid w:val="00BB156A"/>
    <w:rsid w:val="00BB1D2A"/>
    <w:rsid w:val="00BB22B2"/>
    <w:rsid w:val="00BB4104"/>
    <w:rsid w:val="00BC50F2"/>
    <w:rsid w:val="00BE0BF5"/>
    <w:rsid w:val="00C0185F"/>
    <w:rsid w:val="00C02BC3"/>
    <w:rsid w:val="00C032F1"/>
    <w:rsid w:val="00C033CC"/>
    <w:rsid w:val="00C22E95"/>
    <w:rsid w:val="00C249D0"/>
    <w:rsid w:val="00C313EF"/>
    <w:rsid w:val="00C330FD"/>
    <w:rsid w:val="00C37CD8"/>
    <w:rsid w:val="00C50BB9"/>
    <w:rsid w:val="00C54218"/>
    <w:rsid w:val="00C60A07"/>
    <w:rsid w:val="00C6164D"/>
    <w:rsid w:val="00C779C1"/>
    <w:rsid w:val="00C869A4"/>
    <w:rsid w:val="00C922CF"/>
    <w:rsid w:val="00CA1D34"/>
    <w:rsid w:val="00CA3557"/>
    <w:rsid w:val="00CB364D"/>
    <w:rsid w:val="00CC54B1"/>
    <w:rsid w:val="00CD2907"/>
    <w:rsid w:val="00CD32B3"/>
    <w:rsid w:val="00CD505D"/>
    <w:rsid w:val="00CD583B"/>
    <w:rsid w:val="00CE57AE"/>
    <w:rsid w:val="00CF1996"/>
    <w:rsid w:val="00CF6149"/>
    <w:rsid w:val="00CF793F"/>
    <w:rsid w:val="00D115E2"/>
    <w:rsid w:val="00D1191F"/>
    <w:rsid w:val="00D1202F"/>
    <w:rsid w:val="00D1267F"/>
    <w:rsid w:val="00D1550A"/>
    <w:rsid w:val="00D16BD1"/>
    <w:rsid w:val="00D17206"/>
    <w:rsid w:val="00D2520E"/>
    <w:rsid w:val="00D25513"/>
    <w:rsid w:val="00D27B6E"/>
    <w:rsid w:val="00D32465"/>
    <w:rsid w:val="00D35AE0"/>
    <w:rsid w:val="00D43776"/>
    <w:rsid w:val="00D6605C"/>
    <w:rsid w:val="00D82073"/>
    <w:rsid w:val="00D82D31"/>
    <w:rsid w:val="00D83EF9"/>
    <w:rsid w:val="00D858BA"/>
    <w:rsid w:val="00D87E21"/>
    <w:rsid w:val="00D96301"/>
    <w:rsid w:val="00D97E98"/>
    <w:rsid w:val="00DB7A22"/>
    <w:rsid w:val="00DC5B4B"/>
    <w:rsid w:val="00DE3C19"/>
    <w:rsid w:val="00DF4D57"/>
    <w:rsid w:val="00DF69EA"/>
    <w:rsid w:val="00E16BF0"/>
    <w:rsid w:val="00E17805"/>
    <w:rsid w:val="00E3039F"/>
    <w:rsid w:val="00E34584"/>
    <w:rsid w:val="00E40E4A"/>
    <w:rsid w:val="00E42EAD"/>
    <w:rsid w:val="00E716C1"/>
    <w:rsid w:val="00E74034"/>
    <w:rsid w:val="00E74E1A"/>
    <w:rsid w:val="00E75E82"/>
    <w:rsid w:val="00E82C15"/>
    <w:rsid w:val="00E840DE"/>
    <w:rsid w:val="00E861BF"/>
    <w:rsid w:val="00E868E3"/>
    <w:rsid w:val="00E908AD"/>
    <w:rsid w:val="00EA4EDC"/>
    <w:rsid w:val="00EA4F4C"/>
    <w:rsid w:val="00EB3B5A"/>
    <w:rsid w:val="00EB52F5"/>
    <w:rsid w:val="00EB7E44"/>
    <w:rsid w:val="00ED1E8D"/>
    <w:rsid w:val="00ED3D31"/>
    <w:rsid w:val="00EE6B81"/>
    <w:rsid w:val="00F022E5"/>
    <w:rsid w:val="00F05BB9"/>
    <w:rsid w:val="00F05C3A"/>
    <w:rsid w:val="00F16F78"/>
    <w:rsid w:val="00F175AB"/>
    <w:rsid w:val="00F2112F"/>
    <w:rsid w:val="00F30740"/>
    <w:rsid w:val="00F32452"/>
    <w:rsid w:val="00F34D86"/>
    <w:rsid w:val="00F36011"/>
    <w:rsid w:val="00F44A5F"/>
    <w:rsid w:val="00F44B8D"/>
    <w:rsid w:val="00F51DA9"/>
    <w:rsid w:val="00F54077"/>
    <w:rsid w:val="00F62AD9"/>
    <w:rsid w:val="00F65668"/>
    <w:rsid w:val="00F74759"/>
    <w:rsid w:val="00F770E3"/>
    <w:rsid w:val="00F7730C"/>
    <w:rsid w:val="00F77C37"/>
    <w:rsid w:val="00F813C2"/>
    <w:rsid w:val="00F840F8"/>
    <w:rsid w:val="00F85074"/>
    <w:rsid w:val="00F9186D"/>
    <w:rsid w:val="00F9582E"/>
    <w:rsid w:val="00FA3EB7"/>
    <w:rsid w:val="00FB01EF"/>
    <w:rsid w:val="00FC0040"/>
    <w:rsid w:val="00FE052E"/>
    <w:rsid w:val="00FE4E15"/>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9A0C7"/>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AralkYok">
    <w:name w:val="No Spacing"/>
    <w:uiPriority w:val="1"/>
    <w:qFormat/>
    <w:rsid w:val="004655C8"/>
    <w:pPr>
      <w:spacing w:after="0" w:line="240" w:lineRule="auto"/>
    </w:pPr>
    <w:rPr>
      <w:noProof/>
    </w:rPr>
  </w:style>
  <w:style w:type="character" w:styleId="Gl">
    <w:name w:val="Strong"/>
    <w:basedOn w:val="VarsaylanParagrafYazTipi"/>
    <w:uiPriority w:val="22"/>
    <w:qFormat/>
    <w:rsid w:val="00110582"/>
    <w:rPr>
      <w:b/>
      <w:bCs/>
    </w:rPr>
  </w:style>
  <w:style w:type="paragraph" w:styleId="NormalWeb">
    <w:name w:val="Normal (Web)"/>
    <w:basedOn w:val="Normal"/>
    <w:uiPriority w:val="99"/>
    <w:unhideWhenUsed/>
    <w:rsid w:val="00665F7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4E5F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F7D"/>
    <w:rPr>
      <w:noProof/>
    </w:rPr>
  </w:style>
  <w:style w:type="paragraph" w:styleId="AltBilgi">
    <w:name w:val="footer"/>
    <w:basedOn w:val="Normal"/>
    <w:link w:val="AltBilgiChar"/>
    <w:uiPriority w:val="99"/>
    <w:unhideWhenUsed/>
    <w:rsid w:val="004E5F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F7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6633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 w:id="1928805692">
      <w:bodyDiv w:val="1"/>
      <w:marLeft w:val="0"/>
      <w:marRight w:val="0"/>
      <w:marTop w:val="0"/>
      <w:marBottom w:val="0"/>
      <w:divBdr>
        <w:top w:val="none" w:sz="0" w:space="0" w:color="auto"/>
        <w:left w:val="none" w:sz="0" w:space="0" w:color="auto"/>
        <w:bottom w:val="none" w:sz="0" w:space="0" w:color="auto"/>
        <w:right w:val="none" w:sz="0" w:space="0" w:color="auto"/>
      </w:divBdr>
    </w:div>
    <w:div w:id="19540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57EA-1BCD-46E5-ADC4-486F2A12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874</Words>
  <Characters>4986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kemal.demirok</dc:creator>
  <cp:lastModifiedBy>Gokhan CAKAR</cp:lastModifiedBy>
  <cp:revision>11</cp:revision>
  <cp:lastPrinted>2025-02-11T12:24:00Z</cp:lastPrinted>
  <dcterms:created xsi:type="dcterms:W3CDTF">2025-02-11T08:22:00Z</dcterms:created>
  <dcterms:modified xsi:type="dcterms:W3CDTF">2025-02-12T06:02:00Z</dcterms:modified>
</cp:coreProperties>
</file>